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6C" w:rsidRDefault="009D1B6C" w:rsidP="009D1B6C">
      <w:pPr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9D1B6C" w:rsidRDefault="009D1B6C" w:rsidP="009D1B6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</w:p>
    <w:p w:rsidR="009D1B6C" w:rsidRDefault="009D1B6C" w:rsidP="009D1B6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 противодействию коррупции</w:t>
      </w:r>
    </w:p>
    <w:p w:rsidR="009D1B6C" w:rsidRDefault="009D1B6C" w:rsidP="009D1B6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:rsidR="009D1B6C" w:rsidRDefault="009D1B6C" w:rsidP="009D1B6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D1B6C" w:rsidRDefault="009D1B6C" w:rsidP="009D1B6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26.12.2022 № 6</w:t>
      </w:r>
    </w:p>
    <w:p w:rsidR="009D1B6C" w:rsidRDefault="009D1B6C" w:rsidP="009D1B6C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</w:p>
    <w:p w:rsidR="009D1B6C" w:rsidRDefault="009D1B6C" w:rsidP="009D1B6C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9D1B6C" w:rsidRDefault="009D1B6C" w:rsidP="009D1B6C">
      <w:pPr>
        <w:tabs>
          <w:tab w:val="left" w:pos="7513"/>
        </w:tabs>
        <w:spacing w:after="0" w:line="280" w:lineRule="exact"/>
        <w:ind w:right="5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</w:p>
    <w:p w:rsidR="009D1B6C" w:rsidRDefault="009D1B6C" w:rsidP="009D1B6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 на 2023 год</w:t>
      </w:r>
    </w:p>
    <w:p w:rsidR="009D1B6C" w:rsidRDefault="009D1B6C" w:rsidP="009D1B6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41"/>
        <w:gridCol w:w="1844"/>
        <w:gridCol w:w="5099"/>
      </w:tblGrid>
      <w:tr w:rsidR="009D1B6C" w:rsidTr="00F63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Исполнители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1B6C" w:rsidTr="00F63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9D1B6C" w:rsidTr="00F6355D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 о состоянии работы по профилактике коррупции в республиканских архивных учреждениях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Департамент по архивам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и делопроизводству 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Министерства юстиции, 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республиканские архивные учреждения</w:t>
            </w:r>
          </w:p>
        </w:tc>
      </w:tr>
      <w:tr w:rsidR="009D1B6C" w:rsidTr="00F6355D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</w:t>
            </w:r>
            <w:r>
              <w:rPr>
                <w:sz w:val="26"/>
                <w:szCs w:val="26"/>
                <w:lang w:val="be-BY" w:eastAsia="ru-RU"/>
              </w:rPr>
              <w:t>нформац</w:t>
            </w:r>
            <w:proofErr w:type="spellStart"/>
            <w:r>
              <w:rPr>
                <w:sz w:val="26"/>
                <w:szCs w:val="26"/>
                <w:lang w:eastAsia="ru-RU"/>
              </w:rPr>
              <w:t>ии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 работе по противодействию коррупции, проводимой в управлениях принудительного исполнения главных управлений юстиции Витебского и Минского облисполкомов, Минского горисполкома.</w:t>
            </w:r>
            <w:r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Оценка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Управления принудительного исполнения главных управлений юстиции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Витебского и Минского облисполкомов,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Минского горисполкома</w:t>
            </w:r>
          </w:p>
        </w:tc>
      </w:tr>
      <w:tr w:rsidR="009D1B6C" w:rsidTr="00F6355D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 о состоянии работы по профилактике коррупции в РУП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БелЮрОбеспечение</w:t>
            </w:r>
            <w:proofErr w:type="spellEnd"/>
            <w:r>
              <w:rPr>
                <w:sz w:val="26"/>
                <w:szCs w:val="26"/>
                <w:lang w:eastAsia="ru-RU"/>
              </w:rPr>
              <w:t>» и его филиалах. Оценка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РУП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БелЮрОбеспечение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9D1B6C" w:rsidTr="00F6355D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pStyle w:val="ConsPlusNormal"/>
              <w:tabs>
                <w:tab w:val="left" w:pos="5812"/>
              </w:tabs>
              <w:spacing w:line="280" w:lineRule="exac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информации об осуществлении государственных закупок товаров (работ, услуг) и закупок товаров (работ, услуг) за счет собственных средств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Главное управление финансово-экономической работы и материально-технического обеспечения 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Министерства юстиции</w:t>
            </w:r>
          </w:p>
        </w:tc>
      </w:tr>
      <w:tr w:rsidR="009D1B6C" w:rsidTr="00F6355D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</w:t>
            </w:r>
            <w:r>
              <w:rPr>
                <w:sz w:val="26"/>
                <w:szCs w:val="26"/>
                <w:lang w:val="be-BY" w:eastAsia="ru-RU"/>
              </w:rPr>
              <w:t>нформац</w:t>
            </w:r>
            <w:proofErr w:type="spellStart"/>
            <w:r>
              <w:rPr>
                <w:sz w:val="26"/>
                <w:szCs w:val="26"/>
                <w:lang w:eastAsia="ru-RU"/>
              </w:rPr>
              <w:t>ии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 работе по противодействию коррупции, проводимой в управлениях принудительного исполнения главных управлений юстиции Брестского, Гродненского и Могилевского облисполкомов. Оценка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сентябрь 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принудительного исполнения главных управлений юстиции Брестского, Гродненского и Могилевского облисполкомов</w:t>
            </w:r>
          </w:p>
        </w:tc>
      </w:tr>
      <w:tr w:rsidR="002144E5" w:rsidTr="00F6355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5" w:rsidRDefault="002144E5" w:rsidP="002144E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5" w:rsidRDefault="002144E5" w:rsidP="002144E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5" w:rsidRDefault="002144E5" w:rsidP="002144E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5" w:rsidRDefault="002144E5" w:rsidP="002144E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9D1B6C" w:rsidTr="00F6355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 о профилактике совершения правонарушений коррупционной направленности по направлениям деятельности управления адвокатуры и лицензирования юридической деятельности, подверженным коррупционным рискам. Оценка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сентябрь 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Управление адвокатуры и лицензирования юридической деятельности Министерства юстиции,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1B6C" w:rsidTr="00F6355D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 о мерах по профилактике коррупционных правонарушений, принимаемых в системе органов принудительного исполнения. Оценка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ноябрь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Главное управление принудительного исполнения Министерства юстиции</w:t>
            </w:r>
          </w:p>
        </w:tc>
      </w:tr>
      <w:tr w:rsidR="009D1B6C" w:rsidTr="00F6355D">
        <w:trPr>
          <w:trHeight w:val="1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 о результатах проверки деклараций о доходах и имуществе государственных гражданских служащих, их супругов, а также совершеннолетних близких родственников, совместно с ними проживающих и ведущих общее хозяйство (при наличии информации о нарушениях порядка декларирования)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ноябрь</w:t>
            </w:r>
          </w:p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Управление кадровой политики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идеологического обеспечения Министерства юстиции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1B6C" w:rsidTr="00F6355D">
        <w:trPr>
          <w:trHeight w:val="1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информации</w:t>
            </w:r>
            <w:r>
              <w:rPr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о нарушениях работниками Министерства юстиции, органов и организаций системы Министерства юстиции законодательства о борьбе с </w:t>
            </w:r>
            <w:proofErr w:type="gramStart"/>
            <w:r>
              <w:rPr>
                <w:sz w:val="26"/>
                <w:szCs w:val="26"/>
                <w:lang w:eastAsia="ru-RU"/>
              </w:rPr>
              <w:t>коррупцией,  поступившей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в Министерство юстиции из государственных органов, осуществляющих борьбу с коррупцией, и иных источников, в том числе обращений граждан и юридических лиц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 мере поступления информации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Члены Комиссии по противодействию коррупции Министерства юстиции, структурные подразделения Министерства юстиции,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органы и организации системы Министерства юстиции</w:t>
            </w:r>
          </w:p>
        </w:tc>
      </w:tr>
      <w:tr w:rsidR="009D1B6C" w:rsidTr="00F6355D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Подготовка и утверждение Плана работы Комиссии по противодействию коррупции Министерства юстиции на 2024 год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Управление кадровой политики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 идеологического обеспечения Министерства юстиции (свод), </w:t>
            </w:r>
          </w:p>
          <w:p w:rsidR="009D1B6C" w:rsidRDefault="009D1B6C">
            <w:pPr>
              <w:spacing w:line="280" w:lineRule="exact"/>
              <w:ind w:left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члены Комиссии по противодействию коррупции Министерства юстиции</w:t>
            </w:r>
          </w:p>
        </w:tc>
      </w:tr>
    </w:tbl>
    <w:p w:rsidR="009D1B6C" w:rsidRDefault="009D1B6C" w:rsidP="009D1B6C">
      <w:pPr>
        <w:spacing w:after="0" w:line="280" w:lineRule="exact"/>
        <w:ind w:right="-17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1B6C" w:rsidRDefault="009D1B6C" w:rsidP="009D1B6C">
      <w:pPr>
        <w:spacing w:after="0" w:line="280" w:lineRule="exact"/>
        <w:ind w:right="-17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9D1B6C" w:rsidRDefault="009D1B6C" w:rsidP="009D1B6C">
      <w:pPr>
        <w:spacing w:after="0" w:line="280" w:lineRule="exact"/>
        <w:ind w:right="-17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оперативного рассмотрения и принятия мер реагирования на заседании Комиссии по противодействию коррупции Министерства юстиции могут быть рассмотрены иные вопросы, входящие в компетенцию Комиссии по противодействию коррупции Министерства юстиции, возникающие в практической работе по направлениям деятельности Министерства юстиции</w:t>
      </w:r>
    </w:p>
    <w:p w:rsidR="009D1B6C" w:rsidRDefault="009D1B6C" w:rsidP="009D1B6C"/>
    <w:p w:rsidR="009D1B6C" w:rsidRPr="00EF56B7" w:rsidRDefault="009D1B6C" w:rsidP="009D1B6C">
      <w:pPr>
        <w:tabs>
          <w:tab w:val="left" w:pos="3119"/>
          <w:tab w:val="left" w:pos="3402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sectPr w:rsidR="009D1B6C" w:rsidRPr="00EF56B7" w:rsidSect="00F6355D">
      <w:headerReference w:type="default" r:id="rId8"/>
      <w:pgSz w:w="16838" w:h="11906" w:orient="landscape"/>
      <w:pgMar w:top="993" w:right="1134" w:bottom="709" w:left="709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25" w:rsidRDefault="00BE6125">
      <w:pPr>
        <w:spacing w:after="0" w:line="240" w:lineRule="auto"/>
      </w:pPr>
      <w:r>
        <w:separator/>
      </w:r>
    </w:p>
  </w:endnote>
  <w:endnote w:type="continuationSeparator" w:id="0">
    <w:p w:rsidR="00BE6125" w:rsidRDefault="00BE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25" w:rsidRDefault="00BE6125">
      <w:pPr>
        <w:spacing w:after="0" w:line="240" w:lineRule="auto"/>
      </w:pPr>
      <w:r>
        <w:separator/>
      </w:r>
    </w:p>
  </w:footnote>
  <w:footnote w:type="continuationSeparator" w:id="0">
    <w:p w:rsidR="00BE6125" w:rsidRDefault="00BE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F63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95"/>
    <w:rsid w:val="00007CB6"/>
    <w:rsid w:val="0006279B"/>
    <w:rsid w:val="001A0003"/>
    <w:rsid w:val="002144E5"/>
    <w:rsid w:val="00240888"/>
    <w:rsid w:val="00284956"/>
    <w:rsid w:val="00294395"/>
    <w:rsid w:val="00331E4B"/>
    <w:rsid w:val="00337169"/>
    <w:rsid w:val="00354DB6"/>
    <w:rsid w:val="00357F38"/>
    <w:rsid w:val="0036529B"/>
    <w:rsid w:val="0045009E"/>
    <w:rsid w:val="00455B1F"/>
    <w:rsid w:val="00473C2A"/>
    <w:rsid w:val="00563BE4"/>
    <w:rsid w:val="008870C7"/>
    <w:rsid w:val="008B06FF"/>
    <w:rsid w:val="009041CC"/>
    <w:rsid w:val="009D1B6C"/>
    <w:rsid w:val="009E3AEB"/>
    <w:rsid w:val="009F7F5C"/>
    <w:rsid w:val="00A9223F"/>
    <w:rsid w:val="00AC608F"/>
    <w:rsid w:val="00B108D6"/>
    <w:rsid w:val="00B13C82"/>
    <w:rsid w:val="00B41473"/>
    <w:rsid w:val="00BB4A35"/>
    <w:rsid w:val="00BE6125"/>
    <w:rsid w:val="00CE1F4E"/>
    <w:rsid w:val="00E862AB"/>
    <w:rsid w:val="00EE67CA"/>
    <w:rsid w:val="00EF56B7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  <w:style w:type="paragraph" w:customStyle="1" w:styleId="ConsPlusNormal">
    <w:name w:val="ConsPlusNormal"/>
    <w:rsid w:val="009D1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a">
    <w:name w:val="Table Grid"/>
    <w:basedOn w:val="a1"/>
    <w:uiPriority w:val="59"/>
    <w:rsid w:val="009D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9D1B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1CAC-B425-4C37-A354-176BB2E8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Ярославовна Мартынюк</cp:lastModifiedBy>
  <cp:revision>19</cp:revision>
  <cp:lastPrinted>2023-01-03T15:41:00Z</cp:lastPrinted>
  <dcterms:created xsi:type="dcterms:W3CDTF">2022-03-15T08:34:00Z</dcterms:created>
  <dcterms:modified xsi:type="dcterms:W3CDTF">2023-01-04T15:56:00Z</dcterms:modified>
</cp:coreProperties>
</file>