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0F" w:rsidRPr="001E6E0F" w:rsidRDefault="004925A9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>Список специалистов Министерства юстиции</w:t>
      </w:r>
      <w:r w:rsidR="001E6E0F" w:rsidRPr="001E6E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6E0F" w:rsidRPr="001E6E0F" w:rsidRDefault="001E6E0F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>участвующих в акции по бесплатному правовому консультированию</w:t>
      </w:r>
    </w:p>
    <w:p w:rsidR="00901B73" w:rsidRPr="001E6E0F" w:rsidRDefault="001E6E0F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>в рамках празднования Дня матери</w:t>
      </w:r>
    </w:p>
    <w:p w:rsidR="001E6E0F" w:rsidRDefault="001E6E0F" w:rsidP="00BE7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89" w:type="dxa"/>
        <w:tblLook w:val="04A0" w:firstRow="1" w:lastRow="0" w:firstColumn="1" w:lastColumn="0" w:noHBand="0" w:noVBand="1"/>
      </w:tblPr>
      <w:tblGrid>
        <w:gridCol w:w="848"/>
        <w:gridCol w:w="2946"/>
        <w:gridCol w:w="4111"/>
        <w:gridCol w:w="1884"/>
      </w:tblGrid>
      <w:tr w:rsidR="001E6E0F" w:rsidRPr="001E6E0F" w:rsidTr="008A4D09">
        <w:trPr>
          <w:trHeight w:val="647"/>
        </w:trPr>
        <w:tc>
          <w:tcPr>
            <w:tcW w:w="848" w:type="dxa"/>
          </w:tcPr>
          <w:p w:rsidR="001E6E0F" w:rsidRPr="001E6E0F" w:rsidRDefault="001E6E0F" w:rsidP="001E6E0F">
            <w:pPr>
              <w:spacing w:line="280" w:lineRule="exact"/>
              <w:jc w:val="center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№ </w:t>
            </w:r>
            <w:proofErr w:type="gramStart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п</w:t>
            </w:r>
            <w:proofErr w:type="gram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center"/>
              <w:rPr>
                <w:rFonts w:ascii="Times New Roman" w:eastAsia="Times New Roman" w:hAnsi="Times New Roman" w:cs="Calibri"/>
                <w:sz w:val="30"/>
                <w:szCs w:val="30"/>
                <w:lang w:val="be-BY"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Темы прям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val="be-BY" w:eastAsia="ru-RU"/>
              </w:rPr>
              <w:t>ых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телефонн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val="be-BY" w:eastAsia="ru-RU"/>
              </w:rPr>
              <w:t>ых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 лини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val="be-BY" w:eastAsia="ru-RU"/>
              </w:rPr>
              <w:t>й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center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Специалист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center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Контактный телефон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Применение международных договоров Республики Беларусь о правовой помощи 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Мария Ивановна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Жандарова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, начальник </w:t>
            </w:r>
            <w:proofErr w:type="gramStart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отдела исполнения международных договоров</w:t>
            </w:r>
            <w:r w:rsidRPr="001E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управления международного сотрудничества</w:t>
            </w:r>
            <w:proofErr w:type="gramEnd"/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211 01 85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Как зарегистрировать свой бизнес.</w:t>
            </w: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Ликвидация бизнеса: актуальные вопросы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Ольга Романовна Гарная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консультант управления Единого государственного регистра юридических лиц и индивидуальных предпринимателей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63 26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Особенности взыскания алиментов органами принудительного исполнения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Алеся Вячеславовна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Бахур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 консультант управления контроля и собственной безопасности главного управления принудительного исполнения</w:t>
            </w:r>
          </w:p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Антонина Владимировна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Друк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консультант управления правового обеспечения главного управления принудительного исполнения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+ 375 44 529 00 13</w:t>
            </w: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+ 375 44 529 00 15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Организация работы территориальных органов принудительного исполнения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Татьяна Ивановна Мельник, 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консультант </w:t>
            </w:r>
            <w:proofErr w:type="gramStart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управления организации деятельности главного управления принудительного исполнения</w:t>
            </w:r>
            <w:proofErr w:type="gramEnd"/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+ 375 44 529 00 18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Исполнение обязательств в рамках отдельных гражданско-правовых договоров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Оксана Михайловна</w:t>
            </w:r>
            <w:r w:rsidRPr="001E6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Липик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заместитель начальника управления правового регулирования гражданских, экологических отношений, лицензирования и внешнеэкономической деятельности главного управления нормотворческой деятельности в сфере экономики и экологии</w:t>
            </w: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Ирина Васильевна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Чижонок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, консультант 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lastRenderedPageBreak/>
              <w:t>управления правового регулирования гражданских, экологических отношений, лицензирования и внешнеэкономической деятельности главного управления нормотворческой деятельности в сфере экономики и экологии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lastRenderedPageBreak/>
              <w:t>8(017) 200 99 68</w:t>
            </w: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99 68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Деятельность садоводческих товариществ и электросвязи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Ольга Александровна Воронецкая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консультант управления правового регулирования бюджетно-финансовых отношений и налогообложения главного управления нормотворческой деятельности в сфере экономики и экологии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70 50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Порядок получения лицензии на оказание юридических услуг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Татьяна Анатольевна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Корытко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консультант управления</w:t>
            </w:r>
            <w:r w:rsidRPr="001E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адвокатуры и лицензирования юридической деятельности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86 09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Вопросы регистрации актов гражданского состояния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Елена Антоновна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Семенюк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консультант управления нотариата и загсов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82 58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Вопросы социальных и трудовых гарантий для матерей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Виктория Ивановна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Жогова</w:t>
            </w:r>
            <w:proofErr w:type="spell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, главный специалист </w:t>
            </w:r>
            <w:proofErr w:type="gramStart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управления правового регулирования социальной деятельности государства главного управления нормотворческой деятельности</w:t>
            </w:r>
            <w:proofErr w:type="gram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 в сфере государственного строительства</w:t>
            </w:r>
          </w:p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Анастасия Алексеевна Ляшко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, ведущий специалист </w:t>
            </w:r>
            <w:proofErr w:type="gramStart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управления правового регулирования социальной деятельности государства главного управления нормотворческой деятельности</w:t>
            </w:r>
            <w:proofErr w:type="gramEnd"/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 в сфере государственного строительства</w:t>
            </w:r>
          </w:p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02 18</w:t>
            </w: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02 18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Государственная регистрация и 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lastRenderedPageBreak/>
              <w:t>ликвидация общественных объединений, партий, фондов</w:t>
            </w:r>
          </w:p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before="100" w:beforeAutospacing="1" w:afterAutospacing="1"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lastRenderedPageBreak/>
              <w:t xml:space="preserve">Елена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Ольдовна</w:t>
            </w:r>
            <w:proofErr w:type="spellEnd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 Кириченко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 xml:space="preserve">, начальник 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lastRenderedPageBreak/>
              <w:t>управления по вопросам некоммерческих организаций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lastRenderedPageBreak/>
              <w:t>8(017) 200 62 51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Консультирование по вопросам, связанным с поступлением и прохождением государственной службы в органах, организациях системы Министерства юстиции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Наталья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Ярославовна</w:t>
            </w:r>
            <w:proofErr w:type="spellEnd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 Мартынюк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, заместитель начальника управления кадровой политики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95 68</w:t>
            </w:r>
          </w:p>
        </w:tc>
      </w:tr>
      <w:tr w:rsidR="001E6E0F" w:rsidRPr="001E6E0F" w:rsidTr="008A4D09">
        <w:tc>
          <w:tcPr>
            <w:tcW w:w="848" w:type="dxa"/>
          </w:tcPr>
          <w:p w:rsidR="001E6E0F" w:rsidRPr="001E6E0F" w:rsidRDefault="001E6E0F" w:rsidP="001E6E0F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</w:p>
        </w:tc>
        <w:tc>
          <w:tcPr>
            <w:tcW w:w="2946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Исполнение запросов социально-правового характера в государственных архивных учреждениях</w:t>
            </w:r>
          </w:p>
        </w:tc>
        <w:tc>
          <w:tcPr>
            <w:tcW w:w="4111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Григорий Степанович </w:t>
            </w:r>
            <w:proofErr w:type="spellStart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>Жолнеркевич</w:t>
            </w:r>
            <w:proofErr w:type="spellEnd"/>
            <w:r w:rsidRPr="001E6E0F">
              <w:rPr>
                <w:rFonts w:ascii="Times New Roman" w:eastAsia="Times New Roman" w:hAnsi="Times New Roman" w:cs="Calibri"/>
                <w:b/>
                <w:sz w:val="30"/>
                <w:szCs w:val="30"/>
                <w:lang w:eastAsia="ru-RU"/>
              </w:rPr>
              <w:t xml:space="preserve">, </w:t>
            </w: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начальник отдела организационной работы, информации и использования документов Департамента по архивам и делопроизводству</w:t>
            </w:r>
          </w:p>
        </w:tc>
        <w:tc>
          <w:tcPr>
            <w:tcW w:w="1884" w:type="dxa"/>
          </w:tcPr>
          <w:p w:rsidR="001E6E0F" w:rsidRPr="001E6E0F" w:rsidRDefault="001E6E0F" w:rsidP="001E6E0F">
            <w:pPr>
              <w:spacing w:line="280" w:lineRule="exact"/>
              <w:jc w:val="both"/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</w:pPr>
            <w:r w:rsidRPr="001E6E0F">
              <w:rPr>
                <w:rFonts w:ascii="Times New Roman" w:eastAsia="Times New Roman" w:hAnsi="Times New Roman" w:cs="Calibri"/>
                <w:sz w:val="30"/>
                <w:szCs w:val="30"/>
                <w:lang w:eastAsia="ru-RU"/>
              </w:rPr>
              <w:t>8(017) 200 95 82</w:t>
            </w:r>
          </w:p>
        </w:tc>
      </w:tr>
    </w:tbl>
    <w:p w:rsidR="004925A9" w:rsidRPr="004925A9" w:rsidRDefault="004925A9" w:rsidP="00BE7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D1E" w:rsidRPr="004925A9" w:rsidRDefault="00C56D1E" w:rsidP="00BE7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D1E" w:rsidRDefault="00C56D1E" w:rsidP="00BE7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C56D1E" w:rsidRPr="00E94C9A" w:rsidRDefault="00C56D1E" w:rsidP="00BE7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C56D1E" w:rsidRPr="00E94C9A" w:rsidSect="001314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713F3"/>
    <w:multiLevelType w:val="hybridMultilevel"/>
    <w:tmpl w:val="AFACE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F1"/>
    <w:rsid w:val="00027EC6"/>
    <w:rsid w:val="000D29CE"/>
    <w:rsid w:val="0013141D"/>
    <w:rsid w:val="0014569E"/>
    <w:rsid w:val="001A20B5"/>
    <w:rsid w:val="001E6E0F"/>
    <w:rsid w:val="001F542D"/>
    <w:rsid w:val="002F7EC3"/>
    <w:rsid w:val="00316D0A"/>
    <w:rsid w:val="003365BF"/>
    <w:rsid w:val="00373AD9"/>
    <w:rsid w:val="003A4D04"/>
    <w:rsid w:val="00482E45"/>
    <w:rsid w:val="004925A9"/>
    <w:rsid w:val="004D6213"/>
    <w:rsid w:val="0054355C"/>
    <w:rsid w:val="00565312"/>
    <w:rsid w:val="00634397"/>
    <w:rsid w:val="00636D09"/>
    <w:rsid w:val="00690AF3"/>
    <w:rsid w:val="00790169"/>
    <w:rsid w:val="00803A23"/>
    <w:rsid w:val="008A162D"/>
    <w:rsid w:val="00901B73"/>
    <w:rsid w:val="00957CFD"/>
    <w:rsid w:val="009B6CD7"/>
    <w:rsid w:val="009B6F13"/>
    <w:rsid w:val="00A15896"/>
    <w:rsid w:val="00A345AD"/>
    <w:rsid w:val="00A93BC7"/>
    <w:rsid w:val="00AB317A"/>
    <w:rsid w:val="00AE4223"/>
    <w:rsid w:val="00B079F1"/>
    <w:rsid w:val="00B46916"/>
    <w:rsid w:val="00B47A3B"/>
    <w:rsid w:val="00BA6801"/>
    <w:rsid w:val="00BC6BA6"/>
    <w:rsid w:val="00BE3445"/>
    <w:rsid w:val="00BE74D3"/>
    <w:rsid w:val="00C03F1B"/>
    <w:rsid w:val="00C110DC"/>
    <w:rsid w:val="00C50437"/>
    <w:rsid w:val="00C50FF1"/>
    <w:rsid w:val="00C56D1E"/>
    <w:rsid w:val="00CE1035"/>
    <w:rsid w:val="00D23271"/>
    <w:rsid w:val="00D252D0"/>
    <w:rsid w:val="00D3280C"/>
    <w:rsid w:val="00D36148"/>
    <w:rsid w:val="00DC6D73"/>
    <w:rsid w:val="00E2119C"/>
    <w:rsid w:val="00E35241"/>
    <w:rsid w:val="00E913F7"/>
    <w:rsid w:val="00E94C9A"/>
    <w:rsid w:val="00EA030B"/>
    <w:rsid w:val="00EF4BF2"/>
    <w:rsid w:val="00F50951"/>
    <w:rsid w:val="00FA5313"/>
    <w:rsid w:val="00FC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9DB7B-B671-4069-A3DE-A5A606D2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Викторовна Вярьвильская</dc:creator>
  <cp:lastModifiedBy>Шибко Ольга Анатольевна</cp:lastModifiedBy>
  <cp:revision>2</cp:revision>
  <cp:lastPrinted>2020-10-07T12:17:00Z</cp:lastPrinted>
  <dcterms:created xsi:type="dcterms:W3CDTF">2020-10-12T10:26:00Z</dcterms:created>
  <dcterms:modified xsi:type="dcterms:W3CDTF">2020-10-12T10:26:00Z</dcterms:modified>
</cp:coreProperties>
</file>