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395" w:rsidRPr="00294395" w:rsidRDefault="00294395" w:rsidP="00294395">
      <w:pPr>
        <w:spacing w:after="0" w:line="240" w:lineRule="auto"/>
        <w:jc w:val="center"/>
        <w:rPr>
          <w:rFonts w:ascii="Times New Roman" w:eastAsia="Times New Roman" w:hAnsi="Times New Roman" w:cs="Calibri"/>
          <w:sz w:val="30"/>
          <w:szCs w:val="30"/>
          <w:lang w:eastAsia="ru-RU"/>
        </w:rPr>
      </w:pPr>
    </w:p>
    <w:p w:rsidR="00EF56B7" w:rsidRPr="00EF56B7" w:rsidRDefault="00EF56B7" w:rsidP="00EF56B7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EF56B7">
        <w:rPr>
          <w:rFonts w:ascii="Times New Roman" w:hAnsi="Times New Roman" w:cs="Times New Roman"/>
          <w:sz w:val="30"/>
          <w:szCs w:val="30"/>
        </w:rPr>
        <w:t>ПОВЕСТКА</w:t>
      </w:r>
    </w:p>
    <w:p w:rsidR="00EF56B7" w:rsidRPr="00EF56B7" w:rsidRDefault="00EF56B7" w:rsidP="00EF56B7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EF56B7">
        <w:rPr>
          <w:rFonts w:ascii="Times New Roman" w:hAnsi="Times New Roman" w:cs="Times New Roman"/>
          <w:sz w:val="30"/>
          <w:szCs w:val="30"/>
        </w:rPr>
        <w:t>заседания Комиссии по противодействию коррупции</w:t>
      </w:r>
    </w:p>
    <w:p w:rsidR="00EF56B7" w:rsidRPr="00EF56B7" w:rsidRDefault="00EF56B7" w:rsidP="00EF56B7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EF56B7">
        <w:rPr>
          <w:rFonts w:ascii="Times New Roman" w:hAnsi="Times New Roman" w:cs="Times New Roman"/>
          <w:sz w:val="30"/>
          <w:szCs w:val="30"/>
        </w:rPr>
        <w:t>Министерства юстиции Республики Беларусь</w:t>
      </w:r>
    </w:p>
    <w:p w:rsidR="00EF56B7" w:rsidRPr="00EF56B7" w:rsidRDefault="00EF56B7" w:rsidP="00EF56B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C25BB" w:rsidRPr="00EF56B7" w:rsidRDefault="003C25BB" w:rsidP="003C25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F56B7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18</w:t>
      </w:r>
      <w:r w:rsidRPr="00EF56B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ма</w:t>
      </w:r>
      <w:r w:rsidRPr="00EF56B7">
        <w:rPr>
          <w:rFonts w:ascii="Times New Roman" w:hAnsi="Times New Roman" w:cs="Times New Roman"/>
          <w:sz w:val="30"/>
          <w:szCs w:val="30"/>
        </w:rPr>
        <w:t xml:space="preserve">я 2022 г.                                                Начало работы: </w:t>
      </w:r>
      <w:r>
        <w:rPr>
          <w:rFonts w:ascii="Times New Roman" w:hAnsi="Times New Roman" w:cs="Times New Roman"/>
          <w:sz w:val="30"/>
          <w:szCs w:val="30"/>
        </w:rPr>
        <w:t>14</w:t>
      </w:r>
      <w:r w:rsidRPr="00EF56B7">
        <w:rPr>
          <w:rFonts w:ascii="Times New Roman" w:hAnsi="Times New Roman" w:cs="Times New Roman"/>
          <w:sz w:val="30"/>
          <w:szCs w:val="30"/>
        </w:rPr>
        <w:t>.30</w:t>
      </w:r>
    </w:p>
    <w:p w:rsidR="003C25BB" w:rsidRPr="00EF56B7" w:rsidRDefault="003C25BB" w:rsidP="003C25B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C25BB" w:rsidRPr="00E862AB" w:rsidRDefault="003C25BB" w:rsidP="003C25B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F56B7">
        <w:rPr>
          <w:rFonts w:ascii="Times New Roman" w:hAnsi="Times New Roman" w:cs="Times New Roman"/>
          <w:sz w:val="30"/>
          <w:szCs w:val="30"/>
        </w:rPr>
        <w:t xml:space="preserve">Место проведения: </w:t>
      </w:r>
      <w:r w:rsidRPr="00E862AB">
        <w:rPr>
          <w:rFonts w:ascii="Times New Roman" w:hAnsi="Times New Roman" w:cs="Times New Roman"/>
          <w:sz w:val="30"/>
          <w:szCs w:val="30"/>
        </w:rPr>
        <w:t>Министерство юстиции Республики Беларусь,</w:t>
      </w:r>
    </w:p>
    <w:p w:rsidR="003C25BB" w:rsidRPr="00E862AB" w:rsidRDefault="003C25BB" w:rsidP="003C25B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E862AB">
        <w:rPr>
          <w:rFonts w:ascii="Times New Roman" w:hAnsi="Times New Roman" w:cs="Times New Roman"/>
          <w:sz w:val="30"/>
          <w:szCs w:val="30"/>
        </w:rPr>
        <w:t>г.Минск</w:t>
      </w:r>
      <w:proofErr w:type="spellEnd"/>
      <w:r w:rsidRPr="00E862A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862AB">
        <w:rPr>
          <w:rFonts w:ascii="Times New Roman" w:hAnsi="Times New Roman" w:cs="Times New Roman"/>
          <w:sz w:val="30"/>
          <w:szCs w:val="30"/>
        </w:rPr>
        <w:t>ул.Коллекторная</w:t>
      </w:r>
      <w:proofErr w:type="spellEnd"/>
      <w:r w:rsidRPr="00E862AB">
        <w:rPr>
          <w:rFonts w:ascii="Times New Roman" w:hAnsi="Times New Roman" w:cs="Times New Roman"/>
          <w:sz w:val="30"/>
          <w:szCs w:val="30"/>
        </w:rPr>
        <w:t xml:space="preserve">, 10, </w:t>
      </w:r>
      <w:proofErr w:type="spellStart"/>
      <w:r w:rsidRPr="00E862AB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E862AB">
        <w:rPr>
          <w:rFonts w:ascii="Times New Roman" w:hAnsi="Times New Roman" w:cs="Times New Roman"/>
          <w:sz w:val="30"/>
          <w:szCs w:val="30"/>
        </w:rPr>
        <w:t>.</w:t>
      </w:r>
      <w:r w:rsidRPr="00E862A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862AB">
        <w:rPr>
          <w:rFonts w:ascii="Times New Roman" w:hAnsi="Times New Roman" w:cs="Times New Roman"/>
          <w:sz w:val="30"/>
          <w:szCs w:val="30"/>
        </w:rPr>
        <w:t>518</w:t>
      </w:r>
    </w:p>
    <w:p w:rsidR="003C25BB" w:rsidRPr="00294395" w:rsidRDefault="003C25BB" w:rsidP="003C25BB">
      <w:pPr>
        <w:spacing w:after="0" w:line="360" w:lineRule="auto"/>
        <w:jc w:val="center"/>
        <w:rPr>
          <w:rFonts w:ascii="Times New Roman" w:eastAsia="Times New Roman" w:hAnsi="Times New Roman" w:cs="Calibri"/>
          <w:sz w:val="30"/>
          <w:szCs w:val="30"/>
          <w:lang w:eastAsia="ru-RU"/>
        </w:rPr>
      </w:pPr>
    </w:p>
    <w:p w:rsidR="003C25BB" w:rsidRPr="00E862AB" w:rsidRDefault="003C25BB" w:rsidP="003C25BB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862AB">
        <w:rPr>
          <w:rFonts w:ascii="Times New Roman" w:hAnsi="Times New Roman" w:cs="Times New Roman"/>
          <w:sz w:val="30"/>
          <w:szCs w:val="30"/>
        </w:rPr>
        <w:t>1. Рассмотрение информации о проводимой в РУП «</w:t>
      </w:r>
      <w:proofErr w:type="spellStart"/>
      <w:r w:rsidRPr="00E862AB">
        <w:rPr>
          <w:rFonts w:ascii="Times New Roman" w:hAnsi="Times New Roman" w:cs="Times New Roman"/>
          <w:sz w:val="30"/>
          <w:szCs w:val="30"/>
        </w:rPr>
        <w:t>БелЮрОбеспечение</w:t>
      </w:r>
      <w:proofErr w:type="spellEnd"/>
      <w:r w:rsidRPr="00E862AB">
        <w:rPr>
          <w:rFonts w:ascii="Times New Roman" w:hAnsi="Times New Roman" w:cs="Times New Roman"/>
          <w:sz w:val="30"/>
          <w:szCs w:val="30"/>
        </w:rPr>
        <w:t>» работе по профилактике коррупции.</w:t>
      </w:r>
    </w:p>
    <w:p w:rsidR="003C25BB" w:rsidRPr="00E862AB" w:rsidRDefault="003C25BB" w:rsidP="003C25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862AB">
        <w:rPr>
          <w:rFonts w:ascii="Times New Roman" w:hAnsi="Times New Roman" w:cs="Times New Roman"/>
          <w:sz w:val="30"/>
          <w:szCs w:val="30"/>
        </w:rPr>
        <w:t xml:space="preserve">2. Рассмотрение информации о состоянии работы по профилактике коррупции в республиканских архивных учреждениях.  </w:t>
      </w:r>
    </w:p>
    <w:p w:rsidR="003C25BB" w:rsidRPr="00E862AB" w:rsidRDefault="003C25BB" w:rsidP="003C25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862AB">
        <w:rPr>
          <w:rFonts w:ascii="Times New Roman" w:hAnsi="Times New Roman" w:cs="Times New Roman"/>
          <w:sz w:val="30"/>
          <w:szCs w:val="30"/>
        </w:rPr>
        <w:t xml:space="preserve">3. Рассмотрение информации </w:t>
      </w:r>
      <w:r w:rsidRPr="00E862AB">
        <w:rPr>
          <w:rFonts w:ascii="Times New Roman" w:hAnsi="Times New Roman" w:cs="Times New Roman"/>
          <w:sz w:val="30"/>
          <w:szCs w:val="30"/>
          <w:lang w:eastAsia="zh-CN"/>
        </w:rPr>
        <w:t>о профилактике коррупции в государственном учреждении «Центральная лаборатория микрофильмирования и реставрации документов Национального архивного фонда Республики Беларусь»</w:t>
      </w:r>
      <w:r>
        <w:rPr>
          <w:rFonts w:ascii="Times New Roman" w:hAnsi="Times New Roman" w:cs="Times New Roman"/>
          <w:sz w:val="30"/>
          <w:szCs w:val="30"/>
          <w:lang w:eastAsia="zh-CN"/>
        </w:rPr>
        <w:t>.</w:t>
      </w:r>
      <w:r w:rsidRPr="00E862AB">
        <w:rPr>
          <w:rFonts w:ascii="Times New Roman" w:hAnsi="Times New Roman" w:cs="Times New Roman"/>
          <w:sz w:val="30"/>
          <w:szCs w:val="30"/>
          <w:lang w:eastAsia="zh-CN"/>
        </w:rPr>
        <w:t xml:space="preserve"> </w:t>
      </w:r>
    </w:p>
    <w:p w:rsidR="00294395" w:rsidRPr="003C25BB" w:rsidRDefault="00294395" w:rsidP="00BB4A35">
      <w:pPr>
        <w:tabs>
          <w:tab w:val="left" w:pos="709"/>
          <w:tab w:val="left" w:pos="993"/>
          <w:tab w:val="left" w:pos="3119"/>
          <w:tab w:val="left" w:pos="3402"/>
          <w:tab w:val="left" w:pos="4678"/>
        </w:tabs>
        <w:spacing w:after="0" w:line="360" w:lineRule="auto"/>
        <w:jc w:val="both"/>
        <w:rPr>
          <w:rFonts w:ascii="Times New Roman" w:eastAsia="Calibri" w:hAnsi="Times New Roman" w:cs="Times New Roman"/>
          <w:strike/>
          <w:sz w:val="30"/>
          <w:szCs w:val="24"/>
        </w:rPr>
      </w:pPr>
      <w:bookmarkStart w:id="0" w:name="_GoBack"/>
      <w:bookmarkEnd w:id="0"/>
    </w:p>
    <w:p w:rsidR="00722C25" w:rsidRPr="00EF56B7" w:rsidRDefault="003C25BB" w:rsidP="00EF56B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722C25" w:rsidRPr="00EF56B7" w:rsidSect="00DB43C9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08F" w:rsidRDefault="00AC608F">
      <w:pPr>
        <w:spacing w:after="0" w:line="240" w:lineRule="auto"/>
      </w:pPr>
      <w:r>
        <w:separator/>
      </w:r>
    </w:p>
  </w:endnote>
  <w:endnote w:type="continuationSeparator" w:id="0">
    <w:p w:rsidR="00AC608F" w:rsidRDefault="00AC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08F" w:rsidRDefault="00AC608F">
      <w:pPr>
        <w:spacing w:after="0" w:line="240" w:lineRule="auto"/>
      </w:pPr>
      <w:r>
        <w:separator/>
      </w:r>
    </w:p>
  </w:footnote>
  <w:footnote w:type="continuationSeparator" w:id="0">
    <w:p w:rsidR="00AC608F" w:rsidRDefault="00AC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9349921"/>
      <w:docPartObj>
        <w:docPartGallery w:val="Page Numbers (Top of Page)"/>
        <w:docPartUnique/>
      </w:docPartObj>
    </w:sdtPr>
    <w:sdtEndPr/>
    <w:sdtContent>
      <w:p w:rsidR="00AF3B53" w:rsidRDefault="002943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F3B53" w:rsidRDefault="003C25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24DF3"/>
    <w:multiLevelType w:val="hybridMultilevel"/>
    <w:tmpl w:val="81B467EC"/>
    <w:lvl w:ilvl="0" w:tplc="0F860322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395"/>
    <w:rsid w:val="001A0003"/>
    <w:rsid w:val="00294395"/>
    <w:rsid w:val="00331E4B"/>
    <w:rsid w:val="00354DB6"/>
    <w:rsid w:val="0036529B"/>
    <w:rsid w:val="003C25BB"/>
    <w:rsid w:val="00473C2A"/>
    <w:rsid w:val="008201CC"/>
    <w:rsid w:val="009F7F5C"/>
    <w:rsid w:val="00AC608F"/>
    <w:rsid w:val="00B13C82"/>
    <w:rsid w:val="00BB4A35"/>
    <w:rsid w:val="00CE1F4E"/>
    <w:rsid w:val="00EE67CA"/>
    <w:rsid w:val="00E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DE17F-EB2D-459C-9BDB-77F9074C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94395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List Paragraph"/>
    <w:basedOn w:val="a"/>
    <w:uiPriority w:val="34"/>
    <w:qFormat/>
    <w:rsid w:val="00294395"/>
    <w:pPr>
      <w:ind w:left="720"/>
      <w:contextualSpacing/>
    </w:pPr>
  </w:style>
  <w:style w:type="character" w:styleId="a6">
    <w:name w:val="Hyperlink"/>
    <w:uiPriority w:val="99"/>
    <w:unhideWhenUsed/>
    <w:rsid w:val="00EF56B7"/>
    <w:rPr>
      <w:color w:val="0000FF"/>
      <w:u w:val="single"/>
    </w:rPr>
  </w:style>
  <w:style w:type="paragraph" w:styleId="a7">
    <w:name w:val="footnote text"/>
    <w:basedOn w:val="a"/>
    <w:link w:val="a8"/>
    <w:rsid w:val="00EF56B7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EF56B7"/>
    <w:rPr>
      <w:rFonts w:ascii="Times New Roman" w:eastAsia="Times New Roman" w:hAnsi="Times New Roman" w:cs="Calibri"/>
      <w:sz w:val="20"/>
      <w:szCs w:val="20"/>
      <w:lang w:eastAsia="ru-RU"/>
    </w:rPr>
  </w:style>
  <w:style w:type="character" w:styleId="a9">
    <w:name w:val="footnote reference"/>
    <w:rsid w:val="00EF56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4BD2B-8B08-408D-9A02-30DCFFE2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Наталья Ярославовна Мартынюк</cp:lastModifiedBy>
  <cp:revision>9</cp:revision>
  <cp:lastPrinted>2022-04-14T11:14:00Z</cp:lastPrinted>
  <dcterms:created xsi:type="dcterms:W3CDTF">2022-03-15T08:34:00Z</dcterms:created>
  <dcterms:modified xsi:type="dcterms:W3CDTF">2022-05-14T11:17:00Z</dcterms:modified>
</cp:coreProperties>
</file>