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9C7" w:rsidRDefault="008809C7" w:rsidP="008809C7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Просьба 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совершенствовании решения</w:t>
      </w:r>
    </w:p>
    <w:p w:rsidR="008809C7" w:rsidRPr="00FA754B" w:rsidRDefault="008809C7" w:rsidP="008809C7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подпункт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» пункта 1 статьи 10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Pr="00A70E91">
        <w:rPr>
          <w:rFonts w:ascii="Times New Roman" w:hAnsi="Times New Roman" w:cs="Times New Roman"/>
          <w:b/>
          <w:sz w:val="24"/>
          <w:szCs w:val="24"/>
        </w:rPr>
        <w:t>» пункта 1 статьи 10</w:t>
      </w:r>
      <w:r w:rsidRPr="008809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» пункта </w:t>
      </w:r>
      <w:r w:rsidRPr="008809C7">
        <w:rPr>
          <w:rFonts w:ascii="Times New Roman" w:hAnsi="Times New Roman" w:cs="Times New Roman"/>
          <w:b/>
          <w:sz w:val="24"/>
          <w:szCs w:val="24"/>
        </w:rPr>
        <w:t>2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 статьи 10</w:t>
      </w:r>
      <w:r w:rsidRPr="008809C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» пункта </w:t>
      </w:r>
      <w:r w:rsidRPr="008809C7">
        <w:rPr>
          <w:rFonts w:ascii="Times New Roman" w:hAnsi="Times New Roman" w:cs="Times New Roman"/>
          <w:b/>
          <w:sz w:val="24"/>
          <w:szCs w:val="24"/>
        </w:rPr>
        <w:t>2</w:t>
      </w:r>
      <w:r w:rsidRPr="00A70E91">
        <w:rPr>
          <w:rFonts w:ascii="Times New Roman" w:hAnsi="Times New Roman" w:cs="Times New Roman"/>
          <w:b/>
          <w:sz w:val="24"/>
          <w:szCs w:val="24"/>
        </w:rPr>
        <w:t xml:space="preserve"> статьи 10)</w:t>
      </w:r>
    </w:p>
    <w:p w:rsidR="008809C7" w:rsidRPr="00FA754B" w:rsidRDefault="008809C7" w:rsidP="008809C7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Pr="006B40F2" w:rsidRDefault="008809C7" w:rsidP="008809C7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8809C7" w:rsidRPr="006B40F2" w:rsidRDefault="008809C7" w:rsidP="008809C7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8809C7" w:rsidRPr="00AC3853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809C7" w:rsidRPr="00AC3853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8" w:history="1">
        <w:r w:rsidRPr="00AC3853">
          <w:rPr>
            <w:rStyle w:val="a6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>Заявителем является: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Лицо, в отношении которого содержание запрашивается или которому оно должно выплачиваться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лица, в отношении которого содержание запрашивается или которому оно должно выплачиваться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Должник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должника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8809C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="0003026A">
        <w:rPr>
          <w:rStyle w:val="a5"/>
          <w:rFonts w:ascii="Times New Roman" w:eastAsia="Times New Roman" w:hAnsi="Times New Roman" w:cs="Times New Roman"/>
          <w:bCs/>
          <w:sz w:val="24"/>
          <w:szCs w:val="24"/>
        </w:rPr>
        <w:footnoteReference w:id="1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лицах), в отношении которого(-ых) содержание запрашивается или которому(-ым) оно должно выплачиваться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8809C7" w:rsidRPr="00336FC5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8809C7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1378AA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у(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-им) ребенку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8809C7" w:rsidRPr="001378AA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F2666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6F2666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8809C7" w:rsidRPr="00A70E91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F2666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6F2666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8809C7" w:rsidRPr="00A70E91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F2666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6F2666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Default="008809C7" w:rsidP="008809C7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8809C7" w:rsidRPr="00A70E91" w:rsidRDefault="008809C7" w:rsidP="008809C7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FA754B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</w:t>
      </w:r>
      <w:proofErr w:type="gramStart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8809C7" w:rsidRPr="004D6E7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8809C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DB23DE" w:rsidRPr="00D53150" w:rsidRDefault="00DB23DE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8809C7" w:rsidRPr="001378AA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8809C7" w:rsidRDefault="008809C7" w:rsidP="008809C7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8809C7" w:rsidRPr="00D53150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d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8809C7" w:rsidRPr="007E00E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Почтовый адрес: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4.2. Сведения (если известны и имеют отношен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ие к делу) о представителе лиц</w:t>
      </w:r>
      <w:proofErr w:type="gramStart"/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лиц), в отношении которого(-ых) содержание запрашивается или которому(-ым) оно должно выплачиваться, если заявителем является должник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8809C7" w:rsidRPr="00D53150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8809C7" w:rsidRPr="008809C7" w:rsidRDefault="008809C7" w:rsidP="008809C7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8809C7" w:rsidRPr="00FA754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4.3. Информация, которая может помочь в установлении местонахождения ответчика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8809C7">
        <w:rPr>
          <w:rFonts w:ascii="Times New Roman" w:eastAsia="Times New Roman" w:hAnsi="Times New Roman" w:cs="Times New Roman"/>
          <w:bCs/>
          <w:sz w:val="24"/>
          <w:szCs w:val="24"/>
        </w:rPr>
        <w:t>. Любая другая информация, которая может помочь в установлении местонахождения ответчика</w:t>
      </w:r>
    </w:p>
    <w:p w:rsidR="008809C7" w:rsidRP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5. Платежи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электронного перевода платежей (если необходимо)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4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A30D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оплаты чеком (если необходимо)</w:t>
      </w:r>
    </w:p>
    <w:p w:rsidR="008809C7" w:rsidRPr="004D6E7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5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809C7" w:rsidRPr="00AB76A5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3026A" w:rsidRDefault="008809C7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Решение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E2110F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6.1.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</w:p>
    <w:p w:rsidR="0003026A" w:rsidRPr="00E2110F" w:rsidRDefault="0003026A" w:rsidP="0003026A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6.2.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03026A" w:rsidRPr="00E2110F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6.3.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03026A" w:rsidRDefault="0003026A" w:rsidP="0003026A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6.4.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03026A" w:rsidRDefault="0003026A" w:rsidP="0003026A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6.5.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03026A" w:rsidRPr="00E2110F" w:rsidRDefault="0003026A" w:rsidP="0003026A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6.6.</w:t>
      </w:r>
      <w:r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6.7.</w:t>
      </w:r>
      <w:r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7. Следующие изменения произошли с момента вынесения или последнего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совершенствования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решения: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доходов кредитора или его финансового положения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доходов должника или его финансового положения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Изменение доходов или финансового положения лица, которое осуществляет уход за ребенком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обстоятельств у лица, в отношении которого содержание запрашивается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соглашений об уходе за ребенком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стоимости жизни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обменного курса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Решение было вынесено по взаимному согласию, но затребованная сумма более не является приемлемой или достаточной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Иное. Пожалуйста, уточните: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8. Заявитель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запрашивает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следующие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изменения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Увеличение размера содержания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новый размер и валюту: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Уменьшение размера содержания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новый размер и валюту: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частоты платежей; пожалуйста, уточните:</w:t>
      </w:r>
    </w:p>
    <w:p w:rsidR="0003026A" w:rsidRPr="00684699" w:rsidRDefault="0003026A" w:rsidP="0003026A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03026A" w:rsidRPr="00684699" w:rsidRDefault="0003026A" w:rsidP="0003026A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03026A" w:rsidRPr="00684699" w:rsidRDefault="0003026A" w:rsidP="0003026A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способа оплаты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Уточните: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Изменение назначения платежей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Уточните: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Уменьшение или отмена задолженности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причины: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Прекращение обязательства по содержанию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причины: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Укажите дату прекращения:</w:t>
      </w:r>
    </w:p>
    <w:p w:rsid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.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уточните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: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9.</w:t>
      </w:r>
      <w:r w:rsidRPr="0003026A">
        <w:rPr>
          <w:rFonts w:ascii="Times New Roman" w:eastAsiaTheme="minorHAnsi" w:hAnsi="Times New Roman" w:cs="Times New Roman"/>
          <w:color w:val="000000"/>
          <w:szCs w:val="22"/>
          <w:lang w:eastAsia="en-US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Следующие документы прилагаются для установления основания для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совершенствования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решения о содержани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для содействия в установлении, если необходимо,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размера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содержания: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A70E91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Полный текст решения государства, вынесшего решение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Доказательства, подтверждающие изменение доходов или других обстоятельств</w:t>
      </w:r>
    </w:p>
    <w:p w:rsidR="0003026A" w:rsidRPr="00684699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Письменное соглашение сторон об изменении содержания</w:t>
      </w:r>
    </w:p>
    <w:p w:rsidR="0003026A" w:rsidRPr="00684699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Форма о финансовом положении</w:t>
      </w:r>
    </w:p>
    <w:p w:rsidR="0003026A" w:rsidRPr="00684699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Письменные объяснения в обоснование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просьбы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Другие доказательства в соответствии с правом запрашиваемого государства</w:t>
      </w:r>
    </w:p>
    <w:p w:rsidR="0003026A" w:rsidRP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A70E91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10</w:t>
      </w:r>
      <w:r w:rsidR="008809C7"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809C7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809C7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8809C7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8809C7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8809C7">
        <w:rPr>
          <w:rFonts w:ascii="Times New Roman" w:eastAsia="Times New Roman" w:hAnsi="Times New Roman" w:cs="Times New Roman"/>
          <w:bCs/>
          <w:sz w:val="24"/>
          <w:szCs w:val="24"/>
        </w:rPr>
      </w:r>
      <w:r w:rsidR="008809C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8809C7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8809C7"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809C7" w:rsidRPr="00684699">
        <w:rPr>
          <w:rFonts w:ascii="Times New Roman" w:eastAsia="Times New Roman" w:hAnsi="Times New Roman" w:cs="Times New Roman"/>
          <w:bCs/>
          <w:sz w:val="24"/>
          <w:szCs w:val="24"/>
        </w:rPr>
        <w:t>Когда решение будет вынесено, прошу инициировать меры по принудительному исполнению</w:t>
      </w:r>
    </w:p>
    <w:p w:rsidR="008809C7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06807" w:rsidRPr="00A70E91" w:rsidRDefault="0070680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8809C7" w:rsidRPr="0076499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8809C7" w:rsidRPr="0076499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Pr="0003026A" w:rsidRDefault="008809C7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r w:rsidR="0003026A" w:rsidRPr="0003026A">
        <w:rPr>
          <w:rFonts w:ascii="Times New Roman" w:eastAsia="Times New Roman" w:hAnsi="Times New Roman" w:cs="Times New Roman"/>
          <w:bCs/>
          <w:sz w:val="24"/>
          <w:szCs w:val="24"/>
        </w:rPr>
        <w:t>Если заявителем яв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>ляется должник в случае подачи просьбы</w:t>
      </w:r>
      <w:r w:rsidR="0003026A" w:rsidRP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</w:t>
      </w:r>
      <w:r w:rsidR="0003026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«с» пункта 2 статьи 10, </w:t>
      </w:r>
      <w:r w:rsidR="0003026A" w:rsidRPr="0003026A">
        <w:rPr>
          <w:rFonts w:ascii="Times New Roman" w:eastAsia="Times New Roman" w:hAnsi="Times New Roman" w:cs="Times New Roman"/>
          <w:bCs/>
          <w:sz w:val="24"/>
          <w:szCs w:val="24"/>
        </w:rPr>
        <w:t>отметьте применимые графы: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vanish/>
          <w:sz w:val="24"/>
          <w:szCs w:val="24"/>
        </w:rPr>
        <w:t xml:space="preserve"> 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Кредитор не имеет постоянного места жительства в государстве, вынесшем решение.</w:t>
      </w:r>
    </w:p>
    <w:p w:rsidR="0003026A" w:rsidRPr="0003026A" w:rsidRDefault="0003026A" w:rsidP="0003026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03026A">
        <w:rPr>
          <w:rFonts w:ascii="Times New Roman" w:eastAsia="Times New Roman" w:hAnsi="Times New Roman" w:cs="Times New Roman"/>
          <w:bCs/>
          <w:sz w:val="24"/>
          <w:szCs w:val="24"/>
        </w:rPr>
        <w:t>Кредитор постоянно проживает в государстве, вынесшем решение, но применяются или могут применяться следующие положения статьи 18: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>Стороны в письменной форме договорились о юрисдикции запрашиваемого государства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«а» пункта 2 статьи 18 (</w: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соглашение прилагается);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>Кредитор может подчиниться юрисдикции запрашиваемого государства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2 статьи 18; 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>Компетентный орган государства, вынесшего решение, не может или отказывается осуществлять юрисдикцию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«с» пункта 2 статьи 18                    (</w: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 прилагается); или </w:t>
      </w:r>
    </w:p>
    <w:p w:rsidR="00DB23DE" w:rsidRPr="00DB23DE" w:rsidRDefault="0003026A" w:rsidP="00DB23DE">
      <w:pPr>
        <w:tabs>
          <w:tab w:val="left" w:pos="660"/>
        </w:tabs>
        <w:ind w:left="426" w:right="-2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</w:r>
      <w:r w:rsidRPr="00DB23DE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Решение, вынесенное в государстве происхождения, не может быть признано или 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исполнено</w:t>
      </w:r>
      <w:r w:rsidR="00DB23DE" w:rsidRP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Договаривающемся государстве, в котором идет производство по вынесению нового или измененного решения в соответствии с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подпунктом «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2 статьи 18                  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DB23DE"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DB23DE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решение прилагается)</w:t>
      </w:r>
      <w:r w:rsidR="00DB23D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03026A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91ED8" w:rsidRDefault="0003026A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13</w:t>
      </w:r>
      <w:r w:rsidR="008809C7"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809C7"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8809C7" w:rsidRPr="0076499B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491E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8809C7" w:rsidRPr="00491E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>
        <w:rPr>
          <w:rFonts w:ascii="Times New Roman" w:eastAsia="Times New Roman" w:hAnsi="Times New Roman" w:cs="Times New Roman"/>
          <w:bCs/>
          <w:sz w:val="24"/>
          <w:szCs w:val="24"/>
        </w:rPr>
      </w:r>
      <w:r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8809C7" w:rsidRPr="00491ED8" w:rsidRDefault="008809C7" w:rsidP="008809C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9C7" w:rsidRPr="006B40F2" w:rsidRDefault="008809C7" w:rsidP="008809C7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8809C7" w:rsidRPr="0076499B" w:rsidRDefault="008809C7" w:rsidP="008809C7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p w:rsidR="008809C7" w:rsidRDefault="008809C7" w:rsidP="008809C7"/>
    <w:p w:rsidR="008809C7" w:rsidRDefault="008809C7" w:rsidP="008809C7"/>
    <w:p w:rsidR="00F32E1E" w:rsidRDefault="00F32E1E"/>
    <w:sectPr w:rsidR="00F32E1E" w:rsidSect="00D45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30" w:rsidRDefault="002F0B30" w:rsidP="008809C7">
      <w:r>
        <w:separator/>
      </w:r>
    </w:p>
  </w:endnote>
  <w:endnote w:type="continuationSeparator" w:id="0">
    <w:p w:rsidR="002F0B30" w:rsidRDefault="002F0B30" w:rsidP="00880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2F0B3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2F0B3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2F0B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30" w:rsidRDefault="002F0B30" w:rsidP="008809C7">
      <w:r>
        <w:separator/>
      </w:r>
    </w:p>
  </w:footnote>
  <w:footnote w:type="continuationSeparator" w:id="0">
    <w:p w:rsidR="002F0B30" w:rsidRDefault="002F0B30" w:rsidP="008809C7">
      <w:r>
        <w:continuationSeparator/>
      </w:r>
    </w:p>
  </w:footnote>
  <w:footnote w:id="1">
    <w:p w:rsidR="0003026A" w:rsidRPr="0003026A" w:rsidRDefault="0003026A">
      <w:pPr>
        <w:pStyle w:val="a3"/>
      </w:pPr>
      <w:r>
        <w:rPr>
          <w:rStyle w:val="a5"/>
        </w:rPr>
        <w:footnoteRef/>
      </w:r>
      <w:r>
        <w:t xml:space="preserve"> </w:t>
      </w:r>
      <w:r w:rsidRPr="00FA754B">
        <w:rPr>
          <w:rFonts w:ascii="Times New Roman" w:hAnsi="Times New Roman" w:cs="Times New Roman"/>
        </w:rPr>
        <w:t>Не нужно указывать дату рождения, если заявителем является представитель</w:t>
      </w:r>
    </w:p>
  </w:footnote>
  <w:footnote w:id="2">
    <w:p w:rsidR="008809C7" w:rsidRPr="00A30DD8" w:rsidRDefault="008809C7" w:rsidP="008809C7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Национальный идентификационный код банка</w:t>
      </w:r>
      <w:r>
        <w:rPr>
          <w:rFonts w:ascii="Times New Roman" w:hAnsi="Times New Roman" w:cs="Times New Roman"/>
        </w:rPr>
        <w:t>)</w:t>
      </w:r>
    </w:p>
  </w:footnote>
  <w:footnote w:id="3">
    <w:p w:rsidR="008809C7" w:rsidRPr="00A30DD8" w:rsidRDefault="008809C7" w:rsidP="008809C7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Международный номер банковского счета</w:t>
      </w:r>
      <w:r>
        <w:rPr>
          <w:rFonts w:ascii="Times New Roman" w:hAnsi="Times New Roman" w:cs="Times New Roman"/>
        </w:rPr>
        <w:t>)</w:t>
      </w:r>
    </w:p>
  </w:footnote>
  <w:footnote w:id="4">
    <w:p w:rsidR="008809C7" w:rsidRPr="00AB76A5" w:rsidRDefault="008809C7" w:rsidP="008809C7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5">
    <w:p w:rsidR="008809C7" w:rsidRPr="00AB76A5" w:rsidRDefault="008809C7" w:rsidP="008809C7">
      <w:pPr>
        <w:pStyle w:val="a3"/>
        <w:rPr>
          <w:sz w:val="18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2F0B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D8" w:rsidRPr="00491ED8" w:rsidRDefault="002F0B30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2F0B3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9C7"/>
    <w:rsid w:val="0003026A"/>
    <w:rsid w:val="001F5D11"/>
    <w:rsid w:val="002F0B30"/>
    <w:rsid w:val="00706807"/>
    <w:rsid w:val="008809C7"/>
    <w:rsid w:val="00DB23DE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C7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809C7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809C7"/>
    <w:rPr>
      <w:rFonts w:eastAsiaTheme="minorHAns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809C7"/>
    <w:rPr>
      <w:vertAlign w:val="superscript"/>
    </w:rPr>
  </w:style>
  <w:style w:type="character" w:styleId="a6">
    <w:name w:val="Hyperlink"/>
    <w:basedOn w:val="a0"/>
    <w:uiPriority w:val="99"/>
    <w:unhideWhenUsed/>
    <w:rsid w:val="008809C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809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09C7"/>
    <w:rPr>
      <w:rFonts w:ascii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809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09C7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680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80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9C7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809C7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809C7"/>
    <w:rPr>
      <w:rFonts w:eastAsiaTheme="minorHAns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809C7"/>
    <w:rPr>
      <w:vertAlign w:val="superscript"/>
    </w:rPr>
  </w:style>
  <w:style w:type="character" w:styleId="a6">
    <w:name w:val="Hyperlink"/>
    <w:basedOn w:val="a0"/>
    <w:uiPriority w:val="99"/>
    <w:unhideWhenUsed/>
    <w:rsid w:val="008809C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809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09C7"/>
    <w:rPr>
      <w:rFonts w:ascii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809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09C7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680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80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624C5477164B683DA9863595F9A2A847FDE20921E579940C3E3500BD8814DFBAE0573D3486222212FAF1AF0414bEH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75EDA-7C58-4EFB-9D63-32B454FAD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1415</Words>
  <Characters>8071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2</cp:revision>
  <cp:lastPrinted>2018-04-05T13:55:00Z</cp:lastPrinted>
  <dcterms:created xsi:type="dcterms:W3CDTF">2018-04-05T13:28:00Z</dcterms:created>
  <dcterms:modified xsi:type="dcterms:W3CDTF">2018-04-05T13:55:00Z</dcterms:modified>
</cp:coreProperties>
</file>