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7A" w:rsidRDefault="001A753F" w:rsidP="001A753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bookmarkStart w:id="0" w:name="_GoBack"/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Примерная форма </w:t>
      </w:r>
      <w:r>
        <w:rPr>
          <w:rFonts w:cstheme="minorHAnsi"/>
          <w:b/>
          <w:color w:val="FF0000"/>
          <w:sz w:val="30"/>
          <w:szCs w:val="30"/>
          <w:u w:val="single"/>
        </w:rPr>
        <w:t xml:space="preserve">ежегодной отчетности для общественного объединения </w:t>
      </w:r>
      <w:r>
        <w:rPr>
          <w:rFonts w:cstheme="minorHAnsi"/>
          <w:b/>
          <w:color w:val="FF0000"/>
          <w:sz w:val="30"/>
          <w:szCs w:val="30"/>
          <w:u w:val="single"/>
        </w:rPr>
        <w:t>для</w:t>
      </w:r>
      <w:r w:rsidRPr="00FD4098">
        <w:rPr>
          <w:rFonts w:cstheme="minorHAnsi"/>
          <w:b/>
          <w:color w:val="FF0000"/>
          <w:sz w:val="30"/>
          <w:szCs w:val="30"/>
          <w:u w:val="single"/>
        </w:rPr>
        <w:t xml:space="preserve">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>размещени</w:t>
      </w:r>
      <w:r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>я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 </w:t>
      </w:r>
      <w:r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информации </w:t>
      </w:r>
      <w:r w:rsidRPr="00BB087A">
        <w:rPr>
          <w:rFonts w:eastAsia="Times New Roman" w:cstheme="minorHAnsi"/>
          <w:b/>
          <w:color w:val="FF0000"/>
          <w:sz w:val="30"/>
          <w:szCs w:val="30"/>
          <w:u w:val="single"/>
          <w:lang w:eastAsia="ru-RU"/>
        </w:rPr>
        <w:t xml:space="preserve">на </w:t>
      </w:r>
      <w:proofErr w:type="gramStart"/>
      <w:r w:rsidRPr="00BB087A">
        <w:rPr>
          <w:rFonts w:cstheme="minorHAnsi"/>
          <w:b/>
          <w:color w:val="FF0000"/>
          <w:sz w:val="30"/>
          <w:szCs w:val="30"/>
          <w:u w:val="single"/>
        </w:rPr>
        <w:t>официальном</w:t>
      </w:r>
      <w:proofErr w:type="gramEnd"/>
      <w:r w:rsidRPr="00BB087A">
        <w:rPr>
          <w:rFonts w:cstheme="minorHAnsi"/>
          <w:b/>
          <w:color w:val="FF0000"/>
          <w:sz w:val="30"/>
          <w:szCs w:val="30"/>
          <w:u w:val="single"/>
        </w:rPr>
        <w:t xml:space="preserve"> Интернет-портале Министерства юстиции</w:t>
      </w:r>
      <w:bookmarkEnd w:id="0"/>
    </w:p>
    <w:p w:rsidR="002A17B4" w:rsidRDefault="002A17B4" w:rsidP="001A7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2A17B4" w:rsidRPr="002A17B4" w:rsidRDefault="002A17B4" w:rsidP="002A17B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Министерство юстиции</w:t>
      </w:r>
    </w:p>
    <w:p w:rsidR="002A17B4" w:rsidRPr="002A17B4" w:rsidRDefault="002A17B4" w:rsidP="002A17B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Республики Беларусь</w:t>
      </w:r>
    </w:p>
    <w:p w:rsidR="002A17B4" w:rsidRPr="002A17B4" w:rsidRDefault="002A17B4" w:rsidP="002A17B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2A17B4" w:rsidRPr="002A17B4" w:rsidRDefault="002A17B4" w:rsidP="002A17B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ул. Коллекторная, 10,</w:t>
      </w:r>
    </w:p>
    <w:p w:rsidR="002A17B4" w:rsidRPr="002A17B4" w:rsidRDefault="002A17B4" w:rsidP="002A17B4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A17B4">
        <w:rPr>
          <w:rFonts w:ascii="Times New Roman" w:eastAsia="Times New Roman" w:hAnsi="Times New Roman" w:cs="Times New Roman"/>
          <w:sz w:val="30"/>
          <w:szCs w:val="30"/>
          <w:lang w:eastAsia="ru-RU"/>
        </w:rPr>
        <w:t>220004, г. Минск</w:t>
      </w:r>
    </w:p>
    <w:p w:rsidR="002A17B4" w:rsidRDefault="002A17B4" w:rsidP="00B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D7123A" w:rsidRDefault="00D7123A" w:rsidP="00B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B087A" w:rsidRPr="00E5393E" w:rsidRDefault="00BB087A" w:rsidP="00A203F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E5393E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ИНФОРМАЦИЯ О ПРОДОЛЖЕНИИ ДЕЯТЕЛЬНОСТИ, ПОСТУПЛЕНИИ И РАСХОДОВАНИИ ДЕНЕЖНЫХ СРЕДСТВ И ИНОГО ИМУЩЕСТВА</w:t>
      </w:r>
    </w:p>
    <w:p w:rsidR="00272BCF" w:rsidRPr="00AC42E5" w:rsidRDefault="00272BCF" w:rsidP="002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="00BB087A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соответствии с частью шестой статьи 24 Закона Республики Беларусь «Об общественных объединениях»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486B44">
        <w:rPr>
          <w:rFonts w:ascii="Times New Roman" w:hAnsi="Times New Roman" w:cs="Times New Roman"/>
          <w:sz w:val="30"/>
          <w:szCs w:val="30"/>
        </w:rPr>
        <w:t>а основании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статьи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9-2 Закона Республики Беларусь от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30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июня 2014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 xml:space="preserve">г. </w:t>
      </w:r>
      <w:r>
        <w:rPr>
          <w:rFonts w:ascii="Times New Roman" w:hAnsi="Times New Roman" w:cs="Times New Roman"/>
          <w:sz w:val="30"/>
          <w:szCs w:val="30"/>
        </w:rPr>
        <w:t xml:space="preserve">№ </w:t>
      </w:r>
      <w:r w:rsidRPr="00486B44">
        <w:rPr>
          <w:rFonts w:ascii="Times New Roman" w:hAnsi="Times New Roman" w:cs="Times New Roman"/>
          <w:sz w:val="30"/>
          <w:szCs w:val="30"/>
        </w:rPr>
        <w:t xml:space="preserve">165-З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486B44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мерах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предотвращению легализации доходов, полученных преступным путем, финансирования террористической деятельности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86B44">
        <w:rPr>
          <w:rFonts w:ascii="Times New Roman" w:hAnsi="Times New Roman" w:cs="Times New Roman"/>
          <w:sz w:val="30"/>
          <w:szCs w:val="30"/>
        </w:rPr>
        <w:t>финансирования распространения оружия массового поражения</w:t>
      </w:r>
      <w:r>
        <w:rPr>
          <w:rFonts w:ascii="Times New Roman" w:hAnsi="Times New Roman" w:cs="Times New Roman"/>
          <w:sz w:val="30"/>
          <w:szCs w:val="30"/>
        </w:rPr>
        <w:t>»</w:t>
      </w:r>
      <w:r w:rsidR="00BB087A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______________________________________________________________ </w:t>
      </w:r>
    </w:p>
    <w:p w:rsidR="00272BCF" w:rsidRPr="00AC42E5" w:rsidRDefault="00272BCF" w:rsidP="00272BC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название общественного объединения)</w:t>
      </w:r>
    </w:p>
    <w:p w:rsidR="00272BCF" w:rsidRDefault="00272BCF" w:rsidP="00272BCF">
      <w:pPr>
        <w:spacing w:after="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30"/>
          <w:szCs w:val="30"/>
        </w:rPr>
        <w:t xml:space="preserve">направляет соответствующую информацию о своей деятельности, в том числе, </w:t>
      </w:r>
      <w:r w:rsidR="001627A9">
        <w:rPr>
          <w:rFonts w:ascii="Times New Roman" w:hAnsi="Times New Roman" w:cs="Times New Roman"/>
          <w:sz w:val="30"/>
          <w:szCs w:val="30"/>
        </w:rPr>
        <w:t xml:space="preserve">информацию о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поступлении и расходовании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AE6C91">
        <w:rPr>
          <w:rFonts w:ascii="Times New Roman" w:eastAsia="Times New Roman" w:hAnsi="Times New Roman" w:cs="Times New Roman"/>
          <w:sz w:val="30"/>
          <w:szCs w:val="30"/>
          <w:lang w:eastAsia="ru-RU"/>
        </w:rPr>
        <w:t>денежных средств и иного имущества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целью доведения до всеобщего сведения </w:t>
      </w:r>
      <w:r w:rsidRPr="001627A9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 xml:space="preserve">путем размещения (публикации) на </w:t>
      </w:r>
      <w:proofErr w:type="gramStart"/>
      <w:r w:rsidRPr="001627A9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официальном</w:t>
      </w:r>
      <w:proofErr w:type="gramEnd"/>
      <w:r w:rsidRPr="001627A9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 xml:space="preserve"> Интернет-портале Министерства юстиции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BB087A" w:rsidRPr="00AC42E5" w:rsidRDefault="00272BCF" w:rsidP="00272B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Общественное объединение с</w:t>
      </w:r>
      <w:r w:rsidR="00BB087A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ообщает, что продолжает свою</w:t>
      </w:r>
      <w:r w:rsidR="00BB087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B087A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BB087A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деятельность и информирует, что ___________________________</w:t>
      </w:r>
      <w:r w:rsidR="00BB087A">
        <w:rPr>
          <w:rFonts w:ascii="Times New Roman" w:eastAsia="Times New Roman" w:hAnsi="Times New Roman" w:cs="Times New Roman"/>
          <w:sz w:val="30"/>
          <w:szCs w:val="30"/>
          <w:lang w:eastAsia="ru-RU"/>
        </w:rPr>
        <w:t>____</w:t>
      </w:r>
      <w:r w:rsidR="00E40E4E">
        <w:rPr>
          <w:rFonts w:ascii="Times New Roman" w:eastAsia="Times New Roman" w:hAnsi="Times New Roman" w:cs="Times New Roman"/>
          <w:sz w:val="30"/>
          <w:szCs w:val="30"/>
          <w:lang w:eastAsia="ru-RU"/>
        </w:rPr>
        <w:t>_____</w:t>
      </w:r>
      <w:r w:rsidR="00BB087A">
        <w:rPr>
          <w:rFonts w:ascii="Times New Roman" w:eastAsia="Times New Roman" w:hAnsi="Times New Roman" w:cs="Times New Roman"/>
          <w:sz w:val="30"/>
          <w:szCs w:val="30"/>
          <w:lang w:eastAsia="ru-RU"/>
        </w:rPr>
        <w:t>____</w:t>
      </w:r>
      <w:r w:rsidR="00E40E4E" w:rsidRPr="00E40E4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E40E4E"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располагается по адресу:</w:t>
      </w:r>
    </w:p>
    <w:p w:rsidR="00BB087A" w:rsidRPr="00AC42E5" w:rsidRDefault="00BB087A" w:rsidP="00272BCF">
      <w:pPr>
        <w:spacing w:line="240" w:lineRule="auto"/>
        <w:ind w:right="3543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название руководящего органа)</w:t>
      </w:r>
    </w:p>
    <w:p w:rsidR="00BB087A" w:rsidRPr="00AC42E5" w:rsidRDefault="00BB087A" w:rsidP="00272BCF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______________________________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BB087A" w:rsidRPr="00AC42E5" w:rsidRDefault="00BB087A" w:rsidP="00272BCF">
      <w:pPr>
        <w:spacing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фактическое местонахождение руководящего органа общественного объединения)</w:t>
      </w:r>
    </w:p>
    <w:p w:rsidR="00BB087A" w:rsidRDefault="00BB087A" w:rsidP="002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По состоянию на 1 января 202__ г. численность членов общественного объединения составляет ______ человек. Из них проживающих в Брестской области - ____, Витебской области - ____, Гомельской области - ____, Гродненской области - ____, Минской области - ____, Могилевской области - ____, городе Минске - ____, для международного общественного объединения на территории ________________________________________ - ____.</w:t>
      </w:r>
    </w:p>
    <w:p w:rsidR="00BB087A" w:rsidRDefault="00BB087A" w:rsidP="00272B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название иностранного государства)</w:t>
      </w:r>
    </w:p>
    <w:p w:rsidR="00BB087A" w:rsidRDefault="00BB087A" w:rsidP="00272B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87A" w:rsidRDefault="00BB087A" w:rsidP="00272BC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Численность организационных структур _____________________, </w:t>
      </w:r>
    </w:p>
    <w:p w:rsidR="00BB087A" w:rsidRDefault="00BB087A" w:rsidP="00272BCF">
      <w:pPr>
        <w:spacing w:line="240" w:lineRule="auto"/>
        <w:ind w:firstLine="6095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количество оргструктур)</w:t>
      </w:r>
    </w:p>
    <w:p w:rsidR="00BB087A" w:rsidRDefault="00BB087A" w:rsidP="00BA5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 том числе на территории иностранных государств (для международного общественного объединения) _____________________.</w:t>
      </w:r>
    </w:p>
    <w:p w:rsidR="00BB087A" w:rsidRDefault="00BB087A" w:rsidP="00BA50A1">
      <w:pPr>
        <w:spacing w:line="240" w:lineRule="auto"/>
        <w:ind w:firstLine="623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количество оргструктур)</w:t>
      </w:r>
    </w:p>
    <w:p w:rsidR="00BB087A" w:rsidRDefault="00BB087A" w:rsidP="00BA50A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Сведения о мероприятиях, проведенных в 202__  году</w:t>
      </w:r>
      <w:r w:rsidR="00E40E4E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tbl>
      <w:tblPr>
        <w:tblW w:w="0" w:type="auto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9"/>
        <w:gridCol w:w="2558"/>
        <w:gridCol w:w="3988"/>
        <w:gridCol w:w="2274"/>
      </w:tblGrid>
      <w:tr w:rsidR="00BB087A" w:rsidTr="00BB087A">
        <w:trPr>
          <w:trHeight w:val="662"/>
        </w:trPr>
        <w:tc>
          <w:tcPr>
            <w:tcW w:w="729" w:type="dxa"/>
          </w:tcPr>
          <w:p w:rsidR="00BB087A" w:rsidRPr="00747C24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47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8" w:type="dxa"/>
          </w:tcPr>
          <w:p w:rsidR="00BB087A" w:rsidRPr="00747C24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мероприятия</w:t>
            </w:r>
          </w:p>
        </w:tc>
        <w:tc>
          <w:tcPr>
            <w:tcW w:w="3988" w:type="dxa"/>
          </w:tcPr>
          <w:p w:rsidR="00BB087A" w:rsidRPr="00747C24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мероприятия</w:t>
            </w:r>
          </w:p>
        </w:tc>
        <w:tc>
          <w:tcPr>
            <w:tcW w:w="2274" w:type="dxa"/>
          </w:tcPr>
          <w:p w:rsidR="00BB087A" w:rsidRPr="00747C24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мероприятия</w:t>
            </w:r>
          </w:p>
        </w:tc>
      </w:tr>
      <w:tr w:rsidR="00BB087A" w:rsidTr="00BB087A">
        <w:trPr>
          <w:trHeight w:val="262"/>
        </w:trPr>
        <w:tc>
          <w:tcPr>
            <w:tcW w:w="729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8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988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74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BB087A" w:rsidTr="00BB087A">
        <w:trPr>
          <w:trHeight w:val="326"/>
        </w:trPr>
        <w:tc>
          <w:tcPr>
            <w:tcW w:w="729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8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988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74" w:type="dxa"/>
          </w:tcPr>
          <w:p w:rsidR="00BB087A" w:rsidRDefault="00BB087A" w:rsidP="00272BCF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95818" w:rsidTr="00D95818">
        <w:trPr>
          <w:trHeight w:val="326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95818" w:rsidTr="00D95818">
        <w:trPr>
          <w:trHeight w:val="326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D95818" w:rsidTr="00D95818">
        <w:trPr>
          <w:trHeight w:val="326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18" w:rsidRDefault="00D95818" w:rsidP="00967551">
            <w:pPr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:rsidR="00E40E4E" w:rsidRDefault="00E40E4E" w:rsidP="00272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227101" w:rsidRPr="00AE6C91" w:rsidRDefault="00272BCF" w:rsidP="00272BCF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2BC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Информация о поступлении и расходовании </w:t>
      </w:r>
      <w:r w:rsidRPr="00272BC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br/>
        <w:t>денежных средств и иного имущества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общественного объединения</w:t>
      </w:r>
      <w:r w:rsidRPr="00272BC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:</w:t>
      </w:r>
    </w:p>
    <w:p w:rsidR="00227101" w:rsidRPr="00272BCF" w:rsidRDefault="00227101" w:rsidP="00272BCF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272BCF">
        <w:rPr>
          <w:rFonts w:ascii="Times New Roman" w:eastAsia="Calibri" w:hAnsi="Times New Roman" w:cs="Times New Roman"/>
          <w:sz w:val="30"/>
          <w:szCs w:val="30"/>
        </w:rPr>
        <w:t>Информация о поступлении денежных средств и иного имущества: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4971"/>
        <w:gridCol w:w="4200"/>
      </w:tblGrid>
      <w:tr w:rsidR="00227101" w:rsidTr="00967551">
        <w:trPr>
          <w:trHeight w:val="549"/>
        </w:trPr>
        <w:tc>
          <w:tcPr>
            <w:tcW w:w="687" w:type="dxa"/>
          </w:tcPr>
          <w:p w:rsidR="00227101" w:rsidRPr="00A13AF9" w:rsidRDefault="00227101" w:rsidP="00C83F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ind w:left="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Вид информации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Цифровое значение информации</w:t>
            </w:r>
          </w:p>
        </w:tc>
      </w:tr>
      <w:tr w:rsidR="00227101" w:rsidTr="00967551">
        <w:trPr>
          <w:trHeight w:val="560"/>
        </w:trPr>
        <w:tc>
          <w:tcPr>
            <w:tcW w:w="687" w:type="dxa"/>
          </w:tcPr>
          <w:p w:rsidR="00227101" w:rsidRPr="00A13AF9" w:rsidRDefault="00227101" w:rsidP="00C83F4E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общая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сумм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поступивших денежных средств и иного имущества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Tr="00967551">
        <w:trPr>
          <w:trHeight w:val="701"/>
        </w:trPr>
        <w:tc>
          <w:tcPr>
            <w:tcW w:w="687" w:type="dxa"/>
          </w:tcPr>
          <w:p w:rsidR="00227101" w:rsidRPr="00A13AF9" w:rsidRDefault="00227101" w:rsidP="00C83F4E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вступительны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 членски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взнос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(если их уплата предусмотрена уставом)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Tr="00967551">
        <w:trPr>
          <w:trHeight w:val="838"/>
        </w:trPr>
        <w:tc>
          <w:tcPr>
            <w:tcW w:w="687" w:type="dxa"/>
          </w:tcPr>
          <w:p w:rsidR="00227101" w:rsidRPr="00A13AF9" w:rsidRDefault="00227101" w:rsidP="00C83F4E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проводимых в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уставных целях лекций, выставок, спортивных и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других мероприятий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Tr="00967551">
        <w:trPr>
          <w:trHeight w:val="1415"/>
        </w:trPr>
        <w:tc>
          <w:tcPr>
            <w:tcW w:w="687" w:type="dxa"/>
          </w:tcPr>
          <w:p w:rsidR="00227101" w:rsidRPr="00A13AF9" w:rsidRDefault="00227101" w:rsidP="00C83F4E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доход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предпринимательской деятельности, осуществляемой 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порядке, установленном частью третьей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статьи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Закона Республики Беларусь 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«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 общественных 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объединениях»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Tr="00967551">
        <w:trPr>
          <w:trHeight w:val="302"/>
        </w:trPr>
        <w:tc>
          <w:tcPr>
            <w:tcW w:w="687" w:type="dxa"/>
          </w:tcPr>
          <w:p w:rsidR="00227101" w:rsidRPr="00A13AF9" w:rsidRDefault="00227101" w:rsidP="00C83F4E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добровольных пожертвованиях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Tr="00967551">
        <w:trPr>
          <w:trHeight w:val="707"/>
        </w:trPr>
        <w:tc>
          <w:tcPr>
            <w:tcW w:w="687" w:type="dxa"/>
          </w:tcPr>
          <w:p w:rsidR="00227101" w:rsidRPr="00A13AF9" w:rsidRDefault="00227101" w:rsidP="00C83F4E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поступлениях от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иностранных государств (организаций), международных организаций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Tr="00967551">
        <w:trPr>
          <w:trHeight w:val="581"/>
        </w:trPr>
        <w:tc>
          <w:tcPr>
            <w:tcW w:w="687" w:type="dxa"/>
          </w:tcPr>
          <w:p w:rsidR="00227101" w:rsidRPr="00A13AF9" w:rsidRDefault="00227101" w:rsidP="00C83F4E">
            <w:pPr>
              <w:spacing w:line="28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971" w:type="dxa"/>
            <w:tcBorders>
              <w:bottom w:val="single" w:sz="4" w:space="0" w:color="auto"/>
            </w:tcBorders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41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сведения об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иных источниках, 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>запрещенных законодательством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27101" w:rsidRDefault="00227101" w:rsidP="00272BC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227101" w:rsidRPr="00272BCF" w:rsidRDefault="00227101" w:rsidP="00272BCF">
      <w:pPr>
        <w:spacing w:after="12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C2CCA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2</w:t>
      </w:r>
      <w:r w:rsidRPr="00660F6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.</w:t>
      </w:r>
      <w:r w:rsidRPr="00660F6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ab/>
      </w:r>
      <w:r w:rsidRPr="00272BCF">
        <w:rPr>
          <w:rFonts w:ascii="Times New Roman" w:eastAsia="Times New Roman" w:hAnsi="Times New Roman" w:cs="Times New Roman"/>
          <w:sz w:val="30"/>
          <w:szCs w:val="30"/>
          <w:lang w:eastAsia="ru-RU"/>
        </w:rPr>
        <w:t>Информация о расходовании денежных средств и иного имущества:</w:t>
      </w: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"/>
        <w:gridCol w:w="4971"/>
        <w:gridCol w:w="4200"/>
      </w:tblGrid>
      <w:tr w:rsidR="00227101" w:rsidRPr="00A13AF9" w:rsidTr="00967551">
        <w:trPr>
          <w:trHeight w:val="693"/>
        </w:trPr>
        <w:tc>
          <w:tcPr>
            <w:tcW w:w="687" w:type="dxa"/>
          </w:tcPr>
          <w:p w:rsidR="00227101" w:rsidRPr="00A13AF9" w:rsidRDefault="00227101" w:rsidP="00186D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ind w:left="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Вид информации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Цифровое значение информации</w:t>
            </w:r>
          </w:p>
        </w:tc>
      </w:tr>
      <w:tr w:rsidR="00227101" w:rsidRPr="00A13AF9" w:rsidTr="00967551">
        <w:trPr>
          <w:trHeight w:val="593"/>
        </w:trPr>
        <w:tc>
          <w:tcPr>
            <w:tcW w:w="687" w:type="dxa"/>
          </w:tcPr>
          <w:p w:rsidR="00227101" w:rsidRPr="00A13AF9" w:rsidRDefault="00227101" w:rsidP="00DA40B2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общая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сумм</w:t>
            </w:r>
            <w:r w:rsidRPr="00A13AF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расходов</w:t>
            </w:r>
            <w:r w:rsidRPr="00AC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денежных средств и иного имущества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RPr="00A13AF9" w:rsidTr="00967551">
        <w:trPr>
          <w:trHeight w:val="914"/>
        </w:trPr>
        <w:tc>
          <w:tcPr>
            <w:tcW w:w="687" w:type="dxa"/>
          </w:tcPr>
          <w:p w:rsidR="00227101" w:rsidRPr="00A13AF9" w:rsidRDefault="00227101" w:rsidP="00DA40B2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971" w:type="dxa"/>
          </w:tcPr>
          <w:p w:rsidR="00227101" w:rsidRPr="00A13AF9" w:rsidRDefault="00227101" w:rsidP="00272BCF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0C">
              <w:rPr>
                <w:rFonts w:ascii="Times New Roman" w:hAnsi="Times New Roman" w:cs="Times New Roman"/>
                <w:sz w:val="24"/>
                <w:szCs w:val="24"/>
              </w:rPr>
              <w:t>сведения о численности работников общественного объединения, размерах оплаты их труда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RPr="00A13AF9" w:rsidTr="00967551">
        <w:trPr>
          <w:trHeight w:val="698"/>
        </w:trPr>
        <w:tc>
          <w:tcPr>
            <w:tcW w:w="687" w:type="dxa"/>
          </w:tcPr>
          <w:p w:rsidR="00227101" w:rsidRPr="00A13AF9" w:rsidRDefault="00227101" w:rsidP="00DA40B2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71" w:type="dxa"/>
          </w:tcPr>
          <w:p w:rsidR="00227101" w:rsidRPr="00B55F0C" w:rsidRDefault="00227101" w:rsidP="00272BCF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0C">
              <w:rPr>
                <w:rFonts w:ascii="Times New Roman" w:hAnsi="Times New Roman" w:cs="Times New Roman"/>
                <w:sz w:val="24"/>
                <w:szCs w:val="24"/>
              </w:rPr>
              <w:t>сведения о расходах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F0C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7101" w:rsidRPr="00A13AF9" w:rsidTr="00967551">
        <w:trPr>
          <w:trHeight w:val="762"/>
        </w:trPr>
        <w:tc>
          <w:tcPr>
            <w:tcW w:w="687" w:type="dxa"/>
          </w:tcPr>
          <w:p w:rsidR="00227101" w:rsidRPr="00A13AF9" w:rsidRDefault="00227101" w:rsidP="00DA40B2">
            <w:pPr>
              <w:spacing w:line="280" w:lineRule="exact"/>
              <w:ind w:left="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971" w:type="dxa"/>
          </w:tcPr>
          <w:p w:rsidR="00227101" w:rsidRPr="00B55F0C" w:rsidRDefault="00227101" w:rsidP="00D26F51">
            <w:pPr>
              <w:spacing w:after="0" w:line="28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F0C">
              <w:rPr>
                <w:rFonts w:ascii="Times New Roman" w:hAnsi="Times New Roman" w:cs="Times New Roman"/>
                <w:sz w:val="24"/>
                <w:szCs w:val="24"/>
              </w:rPr>
              <w:t>сведения об использовании денежных средств и</w:t>
            </w:r>
            <w:r w:rsidR="00D26F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5F0C">
              <w:rPr>
                <w:rFonts w:ascii="Times New Roman" w:hAnsi="Times New Roman" w:cs="Times New Roman"/>
                <w:sz w:val="24"/>
                <w:szCs w:val="24"/>
              </w:rPr>
              <w:t>иного имущества</w:t>
            </w:r>
          </w:p>
        </w:tc>
        <w:tc>
          <w:tcPr>
            <w:tcW w:w="4200" w:type="dxa"/>
          </w:tcPr>
          <w:p w:rsidR="00227101" w:rsidRPr="00A13AF9" w:rsidRDefault="00227101" w:rsidP="00272BCF">
            <w:pPr>
              <w:spacing w:after="0" w:line="280" w:lineRule="exact"/>
              <w:ind w:left="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72BCF" w:rsidRDefault="00272BCF" w:rsidP="002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087A" w:rsidRDefault="00BB087A" w:rsidP="00272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Списки членов выборных органов общественного объединения по установленной форме прилагаются</w:t>
      </w:r>
      <w:r w:rsidR="0006246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</w:t>
      </w:r>
      <w:r w:rsidR="00272BCF">
        <w:rPr>
          <w:rFonts w:ascii="Times New Roman" w:eastAsia="Times New Roman" w:hAnsi="Times New Roman" w:cs="Times New Roman"/>
          <w:sz w:val="30"/>
          <w:szCs w:val="30"/>
          <w:lang w:eastAsia="ru-RU"/>
        </w:rPr>
        <w:t>публикации не подлежат</w:t>
      </w:r>
      <w:r w:rsidR="0006246D"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BB087A" w:rsidRPr="00AC42E5" w:rsidRDefault="00BB087A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087A" w:rsidRPr="00AC42E5" w:rsidRDefault="00BB087A" w:rsidP="00272BCF">
      <w:pPr>
        <w:spacing w:after="0" w:line="240" w:lineRule="auto"/>
        <w:ind w:left="1985" w:hanging="1985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Приложени</w:t>
      </w:r>
      <w:r w:rsidR="00227101">
        <w:rPr>
          <w:rFonts w:ascii="Times New Roman" w:eastAsia="Times New Roman" w:hAnsi="Times New Roman" w:cs="Times New Roman"/>
          <w:sz w:val="30"/>
          <w:szCs w:val="30"/>
          <w:lang w:eastAsia="ru-RU"/>
        </w:rPr>
        <w:t>е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  <w:r w:rsidR="002271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</w:t>
      </w:r>
      <w:r w:rsidRPr="00AC42E5">
        <w:rPr>
          <w:rFonts w:ascii="Times New Roman" w:eastAsia="Times New Roman" w:hAnsi="Times New Roman" w:cs="Times New Roman"/>
          <w:sz w:val="30"/>
          <w:szCs w:val="30"/>
          <w:lang w:eastAsia="ru-RU"/>
        </w:rPr>
        <w:t>писки членов выборных органов общественного объединения на ___ л. в 1 экз.</w:t>
      </w:r>
    </w:p>
    <w:p w:rsidR="00227101" w:rsidRDefault="00227101" w:rsidP="00272BCF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227101" w:rsidRDefault="00227101" w:rsidP="00272BCF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B087A" w:rsidRPr="00AC42E5" w:rsidRDefault="00BB087A" w:rsidP="00272BCF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AC42E5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________________                                                           ______________</w:t>
      </w:r>
    </w:p>
    <w:p w:rsidR="00BB087A" w:rsidRPr="00AC42E5" w:rsidRDefault="00BB087A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руководителя                                                   (подпись)                           (инициалы, фамилия)</w:t>
      </w:r>
      <w:proofErr w:type="gramEnd"/>
    </w:p>
    <w:p w:rsidR="00BB087A" w:rsidRDefault="00BB087A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42E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общественного объединения)</w:t>
      </w:r>
    </w:p>
    <w:p w:rsidR="00BB087A" w:rsidRDefault="00BB087A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87A" w:rsidRPr="002A17B4" w:rsidRDefault="00BB087A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272BC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BB08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BB08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BB08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BB08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BB08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2BCF" w:rsidRPr="002A17B4" w:rsidRDefault="00272BCF" w:rsidP="00BB087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87A" w:rsidRDefault="00BB087A" w:rsidP="00BB087A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BB087A" w:rsidRPr="00863D06" w:rsidRDefault="00BB087A" w:rsidP="00BB08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D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Министерства юстиции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Беларусь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D5390">
        <w:rPr>
          <w:rFonts w:ascii="Times New Roman" w:eastAsia="Times New Roman" w:hAnsi="Times New Roman" w:cs="Times New Roman"/>
          <w:sz w:val="24"/>
          <w:szCs w:val="24"/>
          <w:lang w:eastAsia="ru-RU"/>
        </w:rPr>
        <w:t>30.08.2005 N 48</w:t>
      </w:r>
    </w:p>
    <w:p w:rsidR="00BB087A" w:rsidRDefault="00BB087A" w:rsidP="00BB08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1D5390">
        <w:rPr>
          <w:rFonts w:ascii="Times New Roman" w:eastAsia="Times New Roman" w:hAnsi="Times New Roman" w:cs="Times New Roman"/>
          <w:sz w:val="30"/>
          <w:szCs w:val="30"/>
          <w:lang w:eastAsia="ru-RU"/>
        </w:rPr>
        <w:t>Форма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СПИСОК ЧЛЕНОВ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_______________________________________________________________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(название выборного органа)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_______________________________________________________________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(указывается название политической партии, общественного</w:t>
      </w:r>
      <w:proofErr w:type="gramEnd"/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объединения, профессионального союза, союза (ассоциации)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политических партий, общественных объединений,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профессиональных союзов (далее - объединение)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┌───┬─────────┬─────────┬────────┬────────────┬──────────┬─────────┐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│N  │Фамилия, │Дата     │Гражда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н-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│Адрес       │Место     │Должность│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п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/</w:t>
      </w:r>
      <w:proofErr w:type="spell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п│имя</w:t>
      </w:r>
      <w:proofErr w:type="spell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,     │рождения │</w:t>
      </w:r>
      <w:proofErr w:type="spell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ство</w:t>
      </w:r>
      <w:proofErr w:type="spell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│места       │работы    │в        │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│отчество │         │        │жительства  │(учебы) и 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выборном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│и номер     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номер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│органе   │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│домашнего   │рабочего  │         │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│телефона    │</w:t>
      </w:r>
      <w:proofErr w:type="gramStart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телефона</w:t>
      </w:r>
      <w:proofErr w:type="gramEnd"/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│         │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├───┼─────────┼─────────┼────────┼────────────┼──────────┼─────────┤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│   │         │         │        │            │          │         │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└───┴─────────┴─────────┴────────┴────────────┴──────────┴─────────┘</w:t>
      </w: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B087A" w:rsidRPr="001D5390" w:rsidRDefault="00BB087A" w:rsidP="00BB08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  ____________  ________________________</w:t>
      </w:r>
    </w:p>
    <w:p w:rsidR="00BB087A" w:rsidRDefault="00BB087A" w:rsidP="0022710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1D53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(руководитель объединения)     (подпись)      (инициалы, фамилия)</w:t>
      </w:r>
    </w:p>
    <w:sectPr w:rsidR="00BB087A" w:rsidSect="00CA6D02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962" w:rsidRDefault="006C7962" w:rsidP="00CA6D02">
      <w:pPr>
        <w:spacing w:after="0" w:line="240" w:lineRule="auto"/>
      </w:pPr>
      <w:r>
        <w:separator/>
      </w:r>
    </w:p>
  </w:endnote>
  <w:endnote w:type="continuationSeparator" w:id="0">
    <w:p w:rsidR="006C7962" w:rsidRDefault="006C7962" w:rsidP="00CA6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962" w:rsidRDefault="006C7962" w:rsidP="00CA6D02">
      <w:pPr>
        <w:spacing w:after="0" w:line="240" w:lineRule="auto"/>
      </w:pPr>
      <w:r>
        <w:separator/>
      </w:r>
    </w:p>
  </w:footnote>
  <w:footnote w:type="continuationSeparator" w:id="0">
    <w:p w:rsidR="006C7962" w:rsidRDefault="006C7962" w:rsidP="00CA6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30"/>
        <w:szCs w:val="30"/>
      </w:rPr>
      <w:id w:val="-1004273546"/>
      <w:docPartObj>
        <w:docPartGallery w:val="Page Numbers (Top of Page)"/>
        <w:docPartUnique/>
      </w:docPartObj>
    </w:sdtPr>
    <w:sdtEndPr/>
    <w:sdtContent>
      <w:p w:rsidR="00CA6D02" w:rsidRPr="00834572" w:rsidRDefault="00CA6D02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83457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83457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83457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1A753F">
          <w:rPr>
            <w:rFonts w:ascii="Times New Roman" w:hAnsi="Times New Roman" w:cs="Times New Roman"/>
            <w:noProof/>
            <w:sz w:val="30"/>
            <w:szCs w:val="30"/>
          </w:rPr>
          <w:t>4</w:t>
        </w:r>
        <w:r w:rsidRPr="0083457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CA6D02" w:rsidRDefault="00CA6D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731AD"/>
    <w:multiLevelType w:val="hybridMultilevel"/>
    <w:tmpl w:val="0C4C239E"/>
    <w:lvl w:ilvl="0" w:tplc="23C2509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B25B8D"/>
    <w:multiLevelType w:val="hybridMultilevel"/>
    <w:tmpl w:val="686C976C"/>
    <w:lvl w:ilvl="0" w:tplc="C9A07802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B8"/>
    <w:rsid w:val="0006246D"/>
    <w:rsid w:val="000C2CCA"/>
    <w:rsid w:val="001627A9"/>
    <w:rsid w:val="00186D0F"/>
    <w:rsid w:val="001A753F"/>
    <w:rsid w:val="00227101"/>
    <w:rsid w:val="00272BCF"/>
    <w:rsid w:val="00285FCE"/>
    <w:rsid w:val="002A17B4"/>
    <w:rsid w:val="004E23F9"/>
    <w:rsid w:val="00533EC0"/>
    <w:rsid w:val="006C7962"/>
    <w:rsid w:val="006E35D0"/>
    <w:rsid w:val="00765CAA"/>
    <w:rsid w:val="007E67AA"/>
    <w:rsid w:val="00834572"/>
    <w:rsid w:val="00A203F8"/>
    <w:rsid w:val="00A36810"/>
    <w:rsid w:val="00AE6C91"/>
    <w:rsid w:val="00B37BDC"/>
    <w:rsid w:val="00BA50A1"/>
    <w:rsid w:val="00BB087A"/>
    <w:rsid w:val="00C550CF"/>
    <w:rsid w:val="00C83F4E"/>
    <w:rsid w:val="00CA6D02"/>
    <w:rsid w:val="00D26F51"/>
    <w:rsid w:val="00D7123A"/>
    <w:rsid w:val="00D95818"/>
    <w:rsid w:val="00DA40B2"/>
    <w:rsid w:val="00E40E4E"/>
    <w:rsid w:val="00E5393E"/>
    <w:rsid w:val="00E9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8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CA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6D02"/>
  </w:style>
  <w:style w:type="paragraph" w:styleId="a8">
    <w:name w:val="footer"/>
    <w:basedOn w:val="a"/>
    <w:link w:val="a9"/>
    <w:uiPriority w:val="99"/>
    <w:unhideWhenUsed/>
    <w:rsid w:val="00CA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6D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8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CA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6D02"/>
  </w:style>
  <w:style w:type="paragraph" w:styleId="a8">
    <w:name w:val="footer"/>
    <w:basedOn w:val="a"/>
    <w:link w:val="a9"/>
    <w:uiPriority w:val="99"/>
    <w:unhideWhenUsed/>
    <w:rsid w:val="00CA6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6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Курилик Дмитрий Анатольевич</dc:creator>
  <cp:lastModifiedBy>Курилик Дмитрий Анатольевич</cp:lastModifiedBy>
  <cp:revision>2</cp:revision>
  <cp:lastPrinted>2021-01-28T11:57:00Z</cp:lastPrinted>
  <dcterms:created xsi:type="dcterms:W3CDTF">2021-02-08T12:20:00Z</dcterms:created>
  <dcterms:modified xsi:type="dcterms:W3CDTF">2021-02-08T12:20:00Z</dcterms:modified>
</cp:coreProperties>
</file>